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758E0" w14:textId="38CBAAFA" w:rsidR="00626DB1" w:rsidRPr="00626DB1" w:rsidRDefault="0077620D" w:rsidP="008334E5">
      <w:pPr>
        <w:jc w:val="both"/>
        <w:rPr>
          <w:rFonts w:ascii="Segoe UI" w:eastAsia="Times New Roman" w:hAnsi="Segoe UI" w:cs="Segoe UI"/>
          <w:b/>
          <w:bCs/>
          <w:color w:val="05060D"/>
          <w:kern w:val="0"/>
          <w:sz w:val="24"/>
          <w:szCs w:val="24"/>
          <w:bdr w:val="none" w:sz="0" w:space="0" w:color="auto" w:frame="1"/>
          <w14:ligatures w14:val="none"/>
        </w:rPr>
      </w:pPr>
      <w:r>
        <w:rPr>
          <w:rFonts w:ascii="Segoe UI" w:eastAsia="Times New Roman" w:hAnsi="Segoe UI" w:cs="Segoe UI"/>
          <w:b/>
          <w:bCs/>
          <w:color w:val="05060D"/>
          <w:kern w:val="0"/>
          <w:sz w:val="24"/>
          <w:szCs w:val="24"/>
          <w:bdr w:val="none" w:sz="0" w:space="0" w:color="auto" w:frame="1"/>
          <w14:ligatures w14:val="none"/>
        </w:rPr>
        <w:t>Introduction</w:t>
      </w:r>
    </w:p>
    <w:p w14:paraId="05B82730" w14:textId="4C3381CC" w:rsidR="00626DB1" w:rsidRDefault="00626DB1" w:rsidP="008334E5">
      <w:pPr>
        <w:jc w:val="both"/>
        <w:rPr>
          <w:rFonts w:ascii="Segoe UI" w:hAnsi="Segoe UI" w:cs="Segoe UI"/>
          <w:color w:val="0D0D0D"/>
          <w:sz w:val="24"/>
          <w:szCs w:val="24"/>
          <w:shd w:val="clear" w:color="auto" w:fill="FFFFFF"/>
        </w:rPr>
      </w:pPr>
      <w:r w:rsidRPr="00626DB1">
        <w:rPr>
          <w:rFonts w:ascii="Segoe UI" w:hAnsi="Segoe UI" w:cs="Segoe UI"/>
          <w:color w:val="0D0D0D"/>
          <w:sz w:val="24"/>
          <w:szCs w:val="24"/>
          <w:shd w:val="clear" w:color="auto" w:fill="FFFFFF"/>
        </w:rPr>
        <w:t>Chat Care is an AI-powered mental health chatbot by Kenya Red Cross Society in collaboration with GSMA</w:t>
      </w:r>
      <w:r w:rsidRPr="00626DB1">
        <w:rPr>
          <w:rFonts w:ascii="Segoe UI" w:hAnsi="Segoe UI" w:cs="Segoe UI"/>
          <w:color w:val="0D0D0D"/>
          <w:sz w:val="24"/>
          <w:szCs w:val="24"/>
          <w:shd w:val="clear" w:color="auto" w:fill="FFFFFF"/>
        </w:rPr>
        <w:t xml:space="preserve"> and Microsoft</w:t>
      </w:r>
      <w:r w:rsidRPr="00626DB1">
        <w:rPr>
          <w:rFonts w:ascii="Segoe UI" w:hAnsi="Segoe UI" w:cs="Segoe UI"/>
          <w:color w:val="0D0D0D"/>
          <w:sz w:val="24"/>
          <w:szCs w:val="24"/>
          <w:shd w:val="clear" w:color="auto" w:fill="FFFFFF"/>
        </w:rPr>
        <w:t>. It is designed to provide psycho-social support to individuals,</w:t>
      </w:r>
      <w:r w:rsidRPr="00626DB1">
        <w:rPr>
          <w:rFonts w:ascii="Segoe UI" w:hAnsi="Segoe UI" w:cs="Segoe UI"/>
          <w:color w:val="0D0D0D"/>
          <w:sz w:val="24"/>
          <w:szCs w:val="24"/>
          <w:shd w:val="clear" w:color="auto" w:fill="FFFFFF"/>
        </w:rPr>
        <w:t xml:space="preserve"> and is</w:t>
      </w:r>
      <w:r w:rsidRPr="00626DB1">
        <w:rPr>
          <w:rFonts w:ascii="Segoe UI" w:hAnsi="Segoe UI" w:cs="Segoe UI"/>
          <w:color w:val="0D0D0D"/>
          <w:sz w:val="24"/>
          <w:szCs w:val="24"/>
          <w:shd w:val="clear" w:color="auto" w:fill="FFFFFF"/>
        </w:rPr>
        <w:t xml:space="preserve"> accessible 24/7 across multiple digital platforms including </w:t>
      </w:r>
      <w:hyperlink r:id="rId5" w:history="1">
        <w:r w:rsidRPr="00501CD7">
          <w:rPr>
            <w:rStyle w:val="Hyperlink"/>
            <w:rFonts w:ascii="Segoe UI" w:hAnsi="Segoe UI" w:cs="Segoe UI"/>
            <w:sz w:val="24"/>
            <w:szCs w:val="24"/>
            <w:shd w:val="clear" w:color="auto" w:fill="FFFFFF"/>
          </w:rPr>
          <w:t>Telegram</w:t>
        </w:r>
      </w:hyperlink>
      <w:r w:rsidRPr="00626DB1">
        <w:rPr>
          <w:rFonts w:ascii="Segoe UI" w:hAnsi="Segoe UI" w:cs="Segoe UI"/>
          <w:color w:val="0D0D0D"/>
          <w:sz w:val="24"/>
          <w:szCs w:val="24"/>
          <w:shd w:val="clear" w:color="auto" w:fill="FFFFFF"/>
        </w:rPr>
        <w:t xml:space="preserve">, </w:t>
      </w:r>
      <w:hyperlink r:id="rId6" w:history="1">
        <w:r w:rsidRPr="005C607B">
          <w:rPr>
            <w:rStyle w:val="Hyperlink"/>
            <w:rFonts w:ascii="Segoe UI" w:hAnsi="Segoe UI" w:cs="Segoe UI"/>
            <w:sz w:val="24"/>
            <w:szCs w:val="24"/>
            <w:shd w:val="clear" w:color="auto" w:fill="FFFFFF"/>
          </w:rPr>
          <w:t>Webchat</w:t>
        </w:r>
      </w:hyperlink>
      <w:r w:rsidRPr="00626DB1">
        <w:rPr>
          <w:rFonts w:ascii="Segoe UI" w:hAnsi="Segoe UI" w:cs="Segoe UI"/>
          <w:color w:val="0D0D0D"/>
          <w:sz w:val="24"/>
          <w:szCs w:val="24"/>
          <w:shd w:val="clear" w:color="auto" w:fill="FFFFFF"/>
        </w:rPr>
        <w:t xml:space="preserve">, and </w:t>
      </w:r>
      <w:hyperlink r:id="rId7" w:history="1">
        <w:r w:rsidRPr="005C607B">
          <w:rPr>
            <w:rStyle w:val="Hyperlink"/>
            <w:rFonts w:ascii="Segoe UI" w:hAnsi="Segoe UI" w:cs="Segoe UI"/>
            <w:sz w:val="24"/>
            <w:szCs w:val="24"/>
            <w:shd w:val="clear" w:color="auto" w:fill="FFFFFF"/>
          </w:rPr>
          <w:t>Facebook Messenger</w:t>
        </w:r>
      </w:hyperlink>
      <w:r w:rsidRPr="00626DB1">
        <w:rPr>
          <w:rFonts w:ascii="Segoe UI" w:hAnsi="Segoe UI" w:cs="Segoe UI"/>
          <w:color w:val="0D0D0D"/>
          <w:sz w:val="24"/>
          <w:szCs w:val="24"/>
          <w:shd w:val="clear" w:color="auto" w:fill="FFFFFF"/>
        </w:rPr>
        <w:t xml:space="preserve">, with plans to include WhatsApp. The chatbot uses </w:t>
      </w:r>
      <w:r w:rsidRPr="00626DB1">
        <w:rPr>
          <w:rFonts w:ascii="Segoe UI" w:hAnsi="Segoe UI" w:cs="Segoe UI"/>
          <w:color w:val="0D0D0D"/>
          <w:sz w:val="24"/>
          <w:szCs w:val="24"/>
          <w:shd w:val="clear" w:color="auto" w:fill="FFFFFF"/>
        </w:rPr>
        <w:t>generative</w:t>
      </w:r>
      <w:r w:rsidRPr="00626DB1">
        <w:rPr>
          <w:rFonts w:ascii="Segoe UI" w:hAnsi="Segoe UI" w:cs="Segoe UI"/>
          <w:color w:val="0D0D0D"/>
          <w:sz w:val="24"/>
          <w:szCs w:val="24"/>
          <w:shd w:val="clear" w:color="auto" w:fill="FFFFFF"/>
        </w:rPr>
        <w:t xml:space="preserve"> AI technology to offer confidential, empathetic interactions, helping users navigate mental health issues. It ensures privacy, integrates seamlessly with human support, and is built on a robust Microsoft infrastructure, making it a unique tool in the landscape of mental health support services.</w:t>
      </w:r>
    </w:p>
    <w:p w14:paraId="3CF7433E" w14:textId="402202D9" w:rsidR="0077620D" w:rsidRPr="0077620D" w:rsidRDefault="0077620D" w:rsidP="008334E5">
      <w:pPr>
        <w:jc w:val="both"/>
        <w:rPr>
          <w:rFonts w:ascii="Segoe UI" w:eastAsia="Times New Roman" w:hAnsi="Segoe UI" w:cs="Segoe UI"/>
          <w:b/>
          <w:bCs/>
          <w:color w:val="05060D"/>
          <w:kern w:val="0"/>
          <w:sz w:val="24"/>
          <w:szCs w:val="24"/>
          <w:bdr w:val="none" w:sz="0" w:space="0" w:color="auto" w:frame="1"/>
          <w14:ligatures w14:val="none"/>
        </w:rPr>
      </w:pPr>
      <w:r w:rsidRPr="0077620D">
        <w:rPr>
          <w:rFonts w:ascii="Segoe UI" w:hAnsi="Segoe UI" w:cs="Segoe UI"/>
          <w:b/>
          <w:bCs/>
          <w:color w:val="0D0D0D"/>
          <w:sz w:val="24"/>
          <w:szCs w:val="24"/>
          <w:shd w:val="clear" w:color="auto" w:fill="FFFFFF"/>
        </w:rPr>
        <w:t>What Problem are we addressing</w:t>
      </w:r>
    </w:p>
    <w:p w14:paraId="643E5C0A" w14:textId="42123D5B" w:rsidR="0023587E" w:rsidRDefault="0023587E" w:rsidP="008334E5">
      <w:pPr>
        <w:jc w:val="both"/>
        <w:rPr>
          <w:rFonts w:ascii="Segoe UI" w:eastAsia="Times New Roman" w:hAnsi="Segoe UI" w:cs="Segoe UI"/>
          <w:color w:val="05060D"/>
          <w:kern w:val="0"/>
          <w:sz w:val="24"/>
          <w:szCs w:val="24"/>
          <w:bdr w:val="none" w:sz="0" w:space="0" w:color="auto" w:frame="1"/>
          <w14:ligatures w14:val="none"/>
        </w:rPr>
      </w:pPr>
      <w:r w:rsidRPr="0023587E">
        <w:rPr>
          <w:rFonts w:ascii="Segoe UI" w:eastAsia="Times New Roman" w:hAnsi="Segoe UI" w:cs="Segoe UI"/>
          <w:color w:val="05060D"/>
          <w:kern w:val="0"/>
          <w:sz w:val="24"/>
          <w:szCs w:val="24"/>
          <w:bdr w:val="none" w:sz="0" w:space="0" w:color="auto" w:frame="1"/>
          <w14:ligatures w14:val="none"/>
        </w:rPr>
        <w:t>Chat Care is addressing critical gaps in mental health support within Kenyan communities, particularly focusing on young populations and areas with limited access to mental health professionals. Despite the existence of a toll-free counselling line and in-person sessions, there remains a significant need for accessible and stigma-free mental health services that can leverage the widespread use of mobile technology. The Chat Care chatbot aims to complement existing services by offering 24/7 psycho-social support, breaking down barriers associated with geographical, financial, and cultural constraints.</w:t>
      </w:r>
    </w:p>
    <w:p w14:paraId="2B7B47E2" w14:textId="38703F23" w:rsidR="0077620D" w:rsidRDefault="0077620D" w:rsidP="008334E5">
      <w:pPr>
        <w:jc w:val="both"/>
        <w:rPr>
          <w:rFonts w:ascii="Segoe UI" w:eastAsia="Times New Roman" w:hAnsi="Segoe UI" w:cs="Segoe UI"/>
          <w:b/>
          <w:bCs/>
          <w:color w:val="05060D"/>
          <w:kern w:val="0"/>
          <w:sz w:val="24"/>
          <w:szCs w:val="24"/>
          <w:bdr w:val="none" w:sz="0" w:space="0" w:color="auto" w:frame="1"/>
          <w14:ligatures w14:val="none"/>
        </w:rPr>
      </w:pPr>
      <w:r>
        <w:rPr>
          <w:rFonts w:ascii="Segoe UI" w:eastAsia="Times New Roman" w:hAnsi="Segoe UI" w:cs="Segoe UI"/>
          <w:b/>
          <w:bCs/>
          <w:color w:val="05060D"/>
          <w:kern w:val="0"/>
          <w:sz w:val="24"/>
          <w:szCs w:val="24"/>
          <w:bdr w:val="none" w:sz="0" w:space="0" w:color="auto" w:frame="1"/>
          <w14:ligatures w14:val="none"/>
        </w:rPr>
        <w:t>Why We came up with Chat Care</w:t>
      </w:r>
    </w:p>
    <w:p w14:paraId="1E013E4D" w14:textId="77777777" w:rsidR="007933EC" w:rsidRPr="007933EC" w:rsidRDefault="007933EC" w:rsidP="007933EC">
      <w:pPr>
        <w:jc w:val="both"/>
        <w:rPr>
          <w:rFonts w:ascii="Segoe UI" w:eastAsia="Times New Roman" w:hAnsi="Segoe UI" w:cs="Segoe UI"/>
          <w:color w:val="05060D"/>
          <w:kern w:val="0"/>
          <w:sz w:val="24"/>
          <w:szCs w:val="24"/>
          <w:bdr w:val="none" w:sz="0" w:space="0" w:color="auto" w:frame="1"/>
          <w14:ligatures w14:val="none"/>
        </w:rPr>
      </w:pPr>
      <w:r w:rsidRPr="007933EC">
        <w:rPr>
          <w:rFonts w:ascii="Segoe UI" w:eastAsia="Times New Roman" w:hAnsi="Segoe UI" w:cs="Segoe UI"/>
          <w:color w:val="05060D"/>
          <w:kern w:val="0"/>
          <w:sz w:val="24"/>
          <w:szCs w:val="24"/>
          <w:bdr w:val="none" w:sz="0" w:space="0" w:color="auto" w:frame="1"/>
          <w14:ligatures w14:val="none"/>
        </w:rPr>
        <w:t>We introduced Chat Care as a solution to address the limitations faced with our previous mental health chatbot, Dr. Imani, developed by Freshworks. While Dr. Imani was helpful initially, it lacked essential privacy features, scalability, and integration with modern communication channels. Recognizing these challenges, Kenya Red Cross Society (KRCS) partnered with GSMA and Microsoft to seek innovative solutions.</w:t>
      </w:r>
    </w:p>
    <w:p w14:paraId="30BFDB80" w14:textId="77777777" w:rsidR="007933EC" w:rsidRDefault="007933EC" w:rsidP="007933EC">
      <w:pPr>
        <w:jc w:val="both"/>
        <w:rPr>
          <w:rFonts w:ascii="Segoe UI" w:eastAsia="Times New Roman" w:hAnsi="Segoe UI" w:cs="Segoe UI"/>
          <w:color w:val="05060D"/>
          <w:kern w:val="0"/>
          <w:sz w:val="24"/>
          <w:szCs w:val="24"/>
          <w:bdr w:val="none" w:sz="0" w:space="0" w:color="auto" w:frame="1"/>
          <w14:ligatures w14:val="none"/>
        </w:rPr>
      </w:pPr>
      <w:r w:rsidRPr="007933EC">
        <w:rPr>
          <w:rFonts w:ascii="Segoe UI" w:eastAsia="Times New Roman" w:hAnsi="Segoe UI" w:cs="Segoe UI"/>
          <w:color w:val="05060D"/>
          <w:kern w:val="0"/>
          <w:sz w:val="24"/>
          <w:szCs w:val="24"/>
          <w:bdr w:val="none" w:sz="0" w:space="0" w:color="auto" w:frame="1"/>
          <w14:ligatures w14:val="none"/>
        </w:rPr>
        <w:t>Chat Care, developed with Microsoft's technical expertise through Pathways Technologies and funded by GSMA, emerged from the need to enhance the capabilities of Dr. Imani. It's designed to provide immediate mental health support across various digital platforms, leveraging Microsoft's infrastructure for robust, scalable, and secure interactions.</w:t>
      </w:r>
    </w:p>
    <w:p w14:paraId="5D4F091E" w14:textId="11464378" w:rsidR="007933EC" w:rsidRDefault="007933EC" w:rsidP="007933EC">
      <w:pPr>
        <w:jc w:val="both"/>
        <w:rPr>
          <w:rFonts w:ascii="Segoe UI" w:eastAsia="Times New Roman" w:hAnsi="Segoe UI" w:cs="Segoe UI"/>
          <w:color w:val="05060D"/>
          <w:kern w:val="0"/>
          <w:sz w:val="24"/>
          <w:szCs w:val="24"/>
          <w:bdr w:val="none" w:sz="0" w:space="0" w:color="auto" w:frame="1"/>
          <w14:ligatures w14:val="none"/>
        </w:rPr>
      </w:pPr>
      <w:r>
        <w:rPr>
          <w:rFonts w:ascii="Segoe UI" w:eastAsia="Times New Roman" w:hAnsi="Segoe UI" w:cs="Segoe UI"/>
          <w:color w:val="05060D"/>
          <w:kern w:val="0"/>
          <w:sz w:val="24"/>
          <w:szCs w:val="24"/>
          <w:bdr w:val="none" w:sz="0" w:space="0" w:color="auto" w:frame="1"/>
          <w14:ligatures w14:val="none"/>
        </w:rPr>
        <w:t>Its key features include (but not limited to):</w:t>
      </w:r>
    </w:p>
    <w:p w14:paraId="1432B9A0" w14:textId="59E547F4" w:rsidR="007933EC" w:rsidRPr="007933EC" w:rsidRDefault="007933EC" w:rsidP="003427C3">
      <w:pPr>
        <w:pStyle w:val="ListParagraph"/>
        <w:numPr>
          <w:ilvl w:val="0"/>
          <w:numId w:val="4"/>
        </w:numPr>
        <w:jc w:val="both"/>
        <w:rPr>
          <w:rFonts w:ascii="Segoe UI" w:eastAsia="Times New Roman" w:hAnsi="Segoe UI" w:cs="Segoe UI"/>
          <w:color w:val="05060D"/>
          <w:kern w:val="0"/>
          <w:sz w:val="24"/>
          <w:szCs w:val="24"/>
          <w:bdr w:val="none" w:sz="0" w:space="0" w:color="auto" w:frame="1"/>
          <w14:ligatures w14:val="none"/>
        </w:rPr>
      </w:pPr>
      <w:r w:rsidRPr="007933EC">
        <w:rPr>
          <w:rFonts w:ascii="Segoe UI" w:eastAsia="Times New Roman" w:hAnsi="Segoe UI" w:cs="Segoe UI"/>
          <w:color w:val="05060D"/>
          <w:kern w:val="0"/>
          <w:sz w:val="24"/>
          <w:szCs w:val="24"/>
          <w:bdr w:val="none" w:sz="0" w:space="0" w:color="auto" w:frame="1"/>
          <w14:ligatures w14:val="none"/>
        </w:rPr>
        <w:t>24/7 Accessibility</w:t>
      </w:r>
    </w:p>
    <w:p w14:paraId="41C8DA5F" w14:textId="7F795A79" w:rsidR="007933EC" w:rsidRPr="007933EC" w:rsidRDefault="007933EC" w:rsidP="007933EC">
      <w:pPr>
        <w:pStyle w:val="ListParagraph"/>
        <w:numPr>
          <w:ilvl w:val="0"/>
          <w:numId w:val="4"/>
        </w:numPr>
        <w:jc w:val="both"/>
        <w:rPr>
          <w:rFonts w:ascii="Segoe UI" w:eastAsia="Times New Roman" w:hAnsi="Segoe UI" w:cs="Segoe UI"/>
          <w:color w:val="05060D"/>
          <w:kern w:val="0"/>
          <w:sz w:val="24"/>
          <w:szCs w:val="24"/>
          <w:bdr w:val="none" w:sz="0" w:space="0" w:color="auto" w:frame="1"/>
          <w14:ligatures w14:val="none"/>
        </w:rPr>
      </w:pPr>
      <w:r w:rsidRPr="007933EC">
        <w:rPr>
          <w:rFonts w:ascii="Segoe UI" w:eastAsia="Times New Roman" w:hAnsi="Segoe UI" w:cs="Segoe UI"/>
          <w:color w:val="05060D"/>
          <w:kern w:val="0"/>
          <w:sz w:val="24"/>
          <w:szCs w:val="24"/>
          <w:bdr w:val="none" w:sz="0" w:space="0" w:color="auto" w:frame="1"/>
          <w14:ligatures w14:val="none"/>
        </w:rPr>
        <w:t>Multi-Platform Availability</w:t>
      </w:r>
      <w:r>
        <w:rPr>
          <w:rFonts w:ascii="Segoe UI" w:eastAsia="Times New Roman" w:hAnsi="Segoe UI" w:cs="Segoe UI"/>
          <w:color w:val="05060D"/>
          <w:kern w:val="0"/>
          <w:sz w:val="24"/>
          <w:szCs w:val="24"/>
          <w:bdr w:val="none" w:sz="0" w:space="0" w:color="auto" w:frame="1"/>
          <w14:ligatures w14:val="none"/>
        </w:rPr>
        <w:t xml:space="preserve"> – Telegram, Web Chat, Facebook, WhatsApp</w:t>
      </w:r>
    </w:p>
    <w:p w14:paraId="2FF259B5" w14:textId="6D90C22D" w:rsidR="007933EC" w:rsidRPr="007933EC" w:rsidRDefault="007933EC" w:rsidP="007933EC">
      <w:pPr>
        <w:pStyle w:val="ListParagraph"/>
        <w:numPr>
          <w:ilvl w:val="0"/>
          <w:numId w:val="4"/>
        </w:numPr>
        <w:jc w:val="both"/>
        <w:rPr>
          <w:rFonts w:ascii="Segoe UI" w:eastAsia="Times New Roman" w:hAnsi="Segoe UI" w:cs="Segoe UI"/>
          <w:color w:val="05060D"/>
          <w:kern w:val="0"/>
          <w:sz w:val="24"/>
          <w:szCs w:val="24"/>
          <w:bdr w:val="none" w:sz="0" w:space="0" w:color="auto" w:frame="1"/>
          <w14:ligatures w14:val="none"/>
        </w:rPr>
      </w:pPr>
      <w:r w:rsidRPr="007933EC">
        <w:rPr>
          <w:rFonts w:ascii="Segoe UI" w:eastAsia="Times New Roman" w:hAnsi="Segoe UI" w:cs="Segoe UI"/>
          <w:color w:val="05060D"/>
          <w:kern w:val="0"/>
          <w:sz w:val="24"/>
          <w:szCs w:val="24"/>
          <w:bdr w:val="none" w:sz="0" w:space="0" w:color="auto" w:frame="1"/>
          <w14:ligatures w14:val="none"/>
        </w:rPr>
        <w:t>Human agent handover –</w:t>
      </w:r>
      <w:r w:rsidRPr="007933EC">
        <w:rPr>
          <w:rFonts w:ascii="Segoe UI" w:eastAsia="Times New Roman" w:hAnsi="Segoe UI" w:cs="Segoe UI"/>
          <w:color w:val="05060D"/>
          <w:kern w:val="0"/>
          <w:sz w:val="24"/>
          <w:szCs w:val="24"/>
          <w:bdr w:val="none" w:sz="0" w:space="0" w:color="auto" w:frame="1"/>
          <w14:ligatures w14:val="none"/>
        </w:rPr>
        <w:t xml:space="preserve"> </w:t>
      </w:r>
      <w:r w:rsidRPr="007933EC">
        <w:rPr>
          <w:rFonts w:ascii="Segoe UI" w:eastAsia="Times New Roman" w:hAnsi="Segoe UI" w:cs="Segoe UI"/>
          <w:color w:val="05060D"/>
          <w:kern w:val="0"/>
          <w:sz w:val="24"/>
          <w:szCs w:val="24"/>
          <w:bdr w:val="none" w:sz="0" w:space="0" w:color="auto" w:frame="1"/>
          <w14:ligatures w14:val="none"/>
        </w:rPr>
        <w:t>A user can cho</w:t>
      </w:r>
      <w:r>
        <w:rPr>
          <w:rFonts w:ascii="Segoe UI" w:eastAsia="Times New Roman" w:hAnsi="Segoe UI" w:cs="Segoe UI"/>
          <w:color w:val="05060D"/>
          <w:kern w:val="0"/>
          <w:sz w:val="24"/>
          <w:szCs w:val="24"/>
          <w:bdr w:val="none" w:sz="0" w:space="0" w:color="auto" w:frame="1"/>
          <w14:ligatures w14:val="none"/>
        </w:rPr>
        <w:t>o</w:t>
      </w:r>
      <w:r w:rsidRPr="007933EC">
        <w:rPr>
          <w:rFonts w:ascii="Segoe UI" w:eastAsia="Times New Roman" w:hAnsi="Segoe UI" w:cs="Segoe UI"/>
          <w:color w:val="05060D"/>
          <w:kern w:val="0"/>
          <w:sz w:val="24"/>
          <w:szCs w:val="24"/>
          <w:bdr w:val="none" w:sz="0" w:space="0" w:color="auto" w:frame="1"/>
          <w14:ligatures w14:val="none"/>
        </w:rPr>
        <w:t xml:space="preserve">se to chat with a Kenya Red Cross Human Agent. </w:t>
      </w:r>
    </w:p>
    <w:p w14:paraId="5D06CCA2" w14:textId="76EDB6E3" w:rsidR="007933EC" w:rsidRPr="007933EC" w:rsidRDefault="007933EC" w:rsidP="007933EC">
      <w:pPr>
        <w:pStyle w:val="ListParagraph"/>
        <w:numPr>
          <w:ilvl w:val="0"/>
          <w:numId w:val="4"/>
        </w:numPr>
        <w:jc w:val="both"/>
        <w:rPr>
          <w:rFonts w:ascii="Segoe UI" w:eastAsia="Times New Roman" w:hAnsi="Segoe UI" w:cs="Segoe UI"/>
          <w:color w:val="05060D"/>
          <w:kern w:val="0"/>
          <w:sz w:val="24"/>
          <w:szCs w:val="24"/>
          <w:bdr w:val="none" w:sz="0" w:space="0" w:color="auto" w:frame="1"/>
          <w14:ligatures w14:val="none"/>
        </w:rPr>
      </w:pPr>
      <w:r w:rsidRPr="007933EC">
        <w:rPr>
          <w:rFonts w:ascii="Segoe UI" w:eastAsia="Times New Roman" w:hAnsi="Segoe UI" w:cs="Segoe UI"/>
          <w:color w:val="05060D"/>
          <w:kern w:val="0"/>
          <w:sz w:val="24"/>
          <w:szCs w:val="24"/>
          <w:bdr w:val="none" w:sz="0" w:space="0" w:color="auto" w:frame="1"/>
          <w14:ligatures w14:val="none"/>
        </w:rPr>
        <w:lastRenderedPageBreak/>
        <w:t>Referral Pathways</w:t>
      </w:r>
      <w:r>
        <w:rPr>
          <w:rFonts w:ascii="Segoe UI" w:eastAsia="Times New Roman" w:hAnsi="Segoe UI" w:cs="Segoe UI"/>
          <w:color w:val="05060D"/>
          <w:kern w:val="0"/>
          <w:sz w:val="24"/>
          <w:szCs w:val="24"/>
          <w:bdr w:val="none" w:sz="0" w:space="0" w:color="auto" w:frame="1"/>
          <w14:ligatures w14:val="none"/>
        </w:rPr>
        <w:t xml:space="preserve"> -</w:t>
      </w:r>
      <w:r w:rsidRPr="007933EC">
        <w:rPr>
          <w:rFonts w:ascii="Segoe UI" w:eastAsia="Times New Roman" w:hAnsi="Segoe UI" w:cs="Segoe UI"/>
          <w:color w:val="05060D"/>
          <w:kern w:val="0"/>
          <w:sz w:val="24"/>
          <w:szCs w:val="24"/>
          <w:bdr w:val="none" w:sz="0" w:space="0" w:color="auto" w:frame="1"/>
          <w14:ligatures w14:val="none"/>
        </w:rPr>
        <w:t xml:space="preserve"> The chatbot offers referrals to professional mental health services based on users' location and specific needs, extending to other social services like Gender-Based Violence Support and Child Protection.</w:t>
      </w:r>
    </w:p>
    <w:p w14:paraId="62143B3E" w14:textId="1EA72C38" w:rsidR="007933EC" w:rsidRPr="007933EC" w:rsidRDefault="007933EC" w:rsidP="007933EC">
      <w:pPr>
        <w:pStyle w:val="ListParagraph"/>
        <w:numPr>
          <w:ilvl w:val="0"/>
          <w:numId w:val="4"/>
        </w:numPr>
        <w:jc w:val="both"/>
        <w:rPr>
          <w:rFonts w:ascii="Segoe UI" w:eastAsia="Times New Roman" w:hAnsi="Segoe UI" w:cs="Segoe UI"/>
          <w:color w:val="05060D"/>
          <w:kern w:val="0"/>
          <w:sz w:val="24"/>
          <w:szCs w:val="24"/>
          <w:bdr w:val="none" w:sz="0" w:space="0" w:color="auto" w:frame="1"/>
          <w14:ligatures w14:val="none"/>
        </w:rPr>
      </w:pPr>
      <w:r w:rsidRPr="007933EC">
        <w:rPr>
          <w:rFonts w:ascii="Segoe UI" w:eastAsia="Times New Roman" w:hAnsi="Segoe UI" w:cs="Segoe UI"/>
          <w:color w:val="05060D"/>
          <w:kern w:val="0"/>
          <w:sz w:val="24"/>
          <w:szCs w:val="24"/>
          <w:bdr w:val="none" w:sz="0" w:space="0" w:color="auto" w:frame="1"/>
          <w14:ligatures w14:val="none"/>
        </w:rPr>
        <w:t>Multi-Language Support</w:t>
      </w:r>
      <w:r>
        <w:rPr>
          <w:rFonts w:ascii="Segoe UI" w:eastAsia="Times New Roman" w:hAnsi="Segoe UI" w:cs="Segoe UI"/>
          <w:color w:val="05060D"/>
          <w:kern w:val="0"/>
          <w:sz w:val="24"/>
          <w:szCs w:val="24"/>
          <w:bdr w:val="none" w:sz="0" w:space="0" w:color="auto" w:frame="1"/>
          <w14:ligatures w14:val="none"/>
        </w:rPr>
        <w:t xml:space="preserve"> -</w:t>
      </w:r>
      <w:r w:rsidRPr="007933EC">
        <w:rPr>
          <w:rFonts w:ascii="Segoe UI" w:eastAsia="Times New Roman" w:hAnsi="Segoe UI" w:cs="Segoe UI"/>
          <w:color w:val="05060D"/>
          <w:kern w:val="0"/>
          <w:sz w:val="24"/>
          <w:szCs w:val="24"/>
          <w:bdr w:val="none" w:sz="0" w:space="0" w:color="auto" w:frame="1"/>
          <w14:ligatures w14:val="none"/>
        </w:rPr>
        <w:t xml:space="preserve"> English and Swahili</w:t>
      </w:r>
      <w:r w:rsidRPr="007933EC">
        <w:rPr>
          <w:rFonts w:ascii="Segoe UI" w:eastAsia="Times New Roman" w:hAnsi="Segoe UI" w:cs="Segoe UI"/>
          <w:color w:val="05060D"/>
          <w:kern w:val="0"/>
          <w:sz w:val="24"/>
          <w:szCs w:val="24"/>
          <w:bdr w:val="none" w:sz="0" w:space="0" w:color="auto" w:frame="1"/>
          <w14:ligatures w14:val="none"/>
        </w:rPr>
        <w:t>, for now</w:t>
      </w:r>
    </w:p>
    <w:p w14:paraId="31AA2B90" w14:textId="05330AD3" w:rsidR="007933EC" w:rsidRPr="007933EC" w:rsidRDefault="007933EC" w:rsidP="007933EC">
      <w:pPr>
        <w:pStyle w:val="ListParagraph"/>
        <w:numPr>
          <w:ilvl w:val="0"/>
          <w:numId w:val="4"/>
        </w:numPr>
        <w:jc w:val="both"/>
        <w:rPr>
          <w:rFonts w:ascii="Segoe UI" w:eastAsia="Times New Roman" w:hAnsi="Segoe UI" w:cs="Segoe UI"/>
          <w:color w:val="05060D"/>
          <w:kern w:val="0"/>
          <w:sz w:val="24"/>
          <w:szCs w:val="24"/>
          <w:bdr w:val="none" w:sz="0" w:space="0" w:color="auto" w:frame="1"/>
          <w14:ligatures w14:val="none"/>
        </w:rPr>
      </w:pPr>
      <w:r w:rsidRPr="007933EC">
        <w:rPr>
          <w:rFonts w:ascii="Segoe UI" w:eastAsia="Times New Roman" w:hAnsi="Segoe UI" w:cs="Segoe UI"/>
          <w:color w:val="05060D"/>
          <w:kern w:val="0"/>
          <w:sz w:val="24"/>
          <w:szCs w:val="24"/>
          <w:bdr w:val="none" w:sz="0" w:space="0" w:color="auto" w:frame="1"/>
          <w14:ligatures w14:val="none"/>
        </w:rPr>
        <w:t>Recognition of Repeating Clients</w:t>
      </w:r>
      <w:r>
        <w:rPr>
          <w:rFonts w:ascii="Segoe UI" w:eastAsia="Times New Roman" w:hAnsi="Segoe UI" w:cs="Segoe UI"/>
          <w:color w:val="05060D"/>
          <w:kern w:val="0"/>
          <w:sz w:val="24"/>
          <w:szCs w:val="24"/>
          <w:bdr w:val="none" w:sz="0" w:space="0" w:color="auto" w:frame="1"/>
          <w14:ligatures w14:val="none"/>
        </w:rPr>
        <w:t xml:space="preserve"> -</w:t>
      </w:r>
      <w:r w:rsidRPr="007933EC">
        <w:rPr>
          <w:rFonts w:ascii="Segoe UI" w:eastAsia="Times New Roman" w:hAnsi="Segoe UI" w:cs="Segoe UI"/>
          <w:color w:val="05060D"/>
          <w:kern w:val="0"/>
          <w:sz w:val="24"/>
          <w:szCs w:val="24"/>
          <w:bdr w:val="none" w:sz="0" w:space="0" w:color="auto" w:frame="1"/>
          <w14:ligatures w14:val="none"/>
        </w:rPr>
        <w:t xml:space="preserve"> Chat Care is able to recognize repeating clients, avoiding repetitive introductory questions.</w:t>
      </w:r>
    </w:p>
    <w:p w14:paraId="48F4715A" w14:textId="7E39C49D" w:rsidR="007933EC" w:rsidRPr="007933EC" w:rsidRDefault="007933EC" w:rsidP="007933EC">
      <w:pPr>
        <w:jc w:val="both"/>
        <w:rPr>
          <w:rFonts w:ascii="Segoe UI" w:eastAsia="Times New Roman" w:hAnsi="Segoe UI" w:cs="Segoe UI"/>
          <w:b/>
          <w:bCs/>
          <w:color w:val="05060D"/>
          <w:kern w:val="0"/>
          <w:sz w:val="24"/>
          <w:szCs w:val="24"/>
          <w:bdr w:val="none" w:sz="0" w:space="0" w:color="auto" w:frame="1"/>
          <w14:ligatures w14:val="none"/>
        </w:rPr>
      </w:pPr>
      <w:r w:rsidRPr="007933EC">
        <w:rPr>
          <w:rFonts w:ascii="Segoe UI" w:eastAsia="Times New Roman" w:hAnsi="Segoe UI" w:cs="Segoe UI"/>
          <w:b/>
          <w:bCs/>
          <w:color w:val="05060D"/>
          <w:kern w:val="0"/>
          <w:sz w:val="24"/>
          <w:szCs w:val="24"/>
          <w:bdr w:val="none" w:sz="0" w:space="0" w:color="auto" w:frame="1"/>
          <w14:ligatures w14:val="none"/>
        </w:rPr>
        <w:t>Ethical Considerations</w:t>
      </w:r>
    </w:p>
    <w:p w14:paraId="75FF907A" w14:textId="531594A9" w:rsidR="0023587E" w:rsidRDefault="00626DB1" w:rsidP="008334E5">
      <w:pPr>
        <w:jc w:val="both"/>
        <w:rPr>
          <w:rFonts w:ascii="Segoe UI" w:eastAsia="Times New Roman" w:hAnsi="Segoe UI" w:cs="Segoe UI"/>
          <w:color w:val="05060D"/>
          <w:kern w:val="0"/>
          <w:sz w:val="24"/>
          <w:szCs w:val="24"/>
          <w:bdr w:val="none" w:sz="0" w:space="0" w:color="auto" w:frame="1"/>
          <w14:ligatures w14:val="none"/>
        </w:rPr>
      </w:pPr>
      <w:r>
        <w:rPr>
          <w:rFonts w:ascii="Segoe UI" w:eastAsia="Times New Roman" w:hAnsi="Segoe UI" w:cs="Segoe UI"/>
          <w:color w:val="05060D"/>
          <w:kern w:val="0"/>
          <w:sz w:val="24"/>
          <w:szCs w:val="24"/>
          <w:bdr w:val="none" w:sz="0" w:space="0" w:color="auto" w:frame="1"/>
          <w14:ligatures w14:val="none"/>
        </w:rPr>
        <w:t xml:space="preserve">Chatbot has been guided by existing policies and standards set by the Government of Kenya and other entities. </w:t>
      </w:r>
      <w:r w:rsidR="003A1672">
        <w:rPr>
          <w:rFonts w:ascii="Segoe UI" w:eastAsia="Times New Roman" w:hAnsi="Segoe UI" w:cs="Segoe UI"/>
          <w:color w:val="05060D"/>
          <w:kern w:val="0"/>
          <w:sz w:val="24"/>
          <w:szCs w:val="24"/>
          <w:bdr w:val="none" w:sz="0" w:space="0" w:color="auto" w:frame="1"/>
          <w14:ligatures w14:val="none"/>
        </w:rPr>
        <w:t xml:space="preserve">Kenya Red Cross has continuously engaged with Mental Health Experts. Currently, </w:t>
      </w:r>
      <w:r w:rsidR="00E6411B">
        <w:rPr>
          <w:rFonts w:ascii="Segoe UI" w:eastAsia="Times New Roman" w:hAnsi="Segoe UI" w:cs="Segoe UI"/>
          <w:color w:val="05060D"/>
          <w:kern w:val="0"/>
          <w:sz w:val="24"/>
          <w:szCs w:val="24"/>
          <w:bdr w:val="none" w:sz="0" w:space="0" w:color="auto" w:frame="1"/>
          <w14:ligatures w14:val="none"/>
        </w:rPr>
        <w:t xml:space="preserve">we have </w:t>
      </w:r>
      <w:r w:rsidR="003A1672">
        <w:rPr>
          <w:rFonts w:ascii="Segoe UI" w:eastAsia="Times New Roman" w:hAnsi="Segoe UI" w:cs="Segoe UI"/>
          <w:color w:val="05060D"/>
          <w:kern w:val="0"/>
          <w:sz w:val="24"/>
          <w:szCs w:val="24"/>
          <w:bdr w:val="none" w:sz="0" w:space="0" w:color="auto" w:frame="1"/>
          <w14:ligatures w14:val="none"/>
        </w:rPr>
        <w:t xml:space="preserve">tacit endorsement from 7 well known Mental Health Entities in Kenya, including the </w:t>
      </w:r>
      <w:r w:rsidR="00E6411B">
        <w:rPr>
          <w:rFonts w:ascii="Segoe UI" w:eastAsia="Times New Roman" w:hAnsi="Segoe UI" w:cs="Segoe UI"/>
          <w:color w:val="05060D"/>
          <w:kern w:val="0"/>
          <w:sz w:val="24"/>
          <w:szCs w:val="24"/>
          <w:bdr w:val="none" w:sz="0" w:space="0" w:color="auto" w:frame="1"/>
          <w14:ligatures w14:val="none"/>
        </w:rPr>
        <w:t>Ministry</w:t>
      </w:r>
      <w:r w:rsidR="003A1672">
        <w:rPr>
          <w:rFonts w:ascii="Segoe UI" w:eastAsia="Times New Roman" w:hAnsi="Segoe UI" w:cs="Segoe UI"/>
          <w:color w:val="05060D"/>
          <w:kern w:val="0"/>
          <w:sz w:val="24"/>
          <w:szCs w:val="24"/>
          <w:bdr w:val="none" w:sz="0" w:space="0" w:color="auto" w:frame="1"/>
          <w14:ligatures w14:val="none"/>
        </w:rPr>
        <w:t xml:space="preserve"> of Health. </w:t>
      </w:r>
      <w:r w:rsidR="007933EC">
        <w:rPr>
          <w:rFonts w:ascii="Segoe UI" w:eastAsia="Times New Roman" w:hAnsi="Segoe UI" w:cs="Segoe UI"/>
          <w:color w:val="05060D"/>
          <w:kern w:val="0"/>
          <w:sz w:val="24"/>
          <w:szCs w:val="24"/>
          <w:bdr w:val="none" w:sz="0" w:space="0" w:color="auto" w:frame="1"/>
          <w14:ligatures w14:val="none"/>
        </w:rPr>
        <w:t>Furthermore</w:t>
      </w:r>
      <w:r w:rsidR="004E2405">
        <w:rPr>
          <w:rFonts w:ascii="Segoe UI" w:eastAsia="Times New Roman" w:hAnsi="Segoe UI" w:cs="Segoe UI"/>
          <w:color w:val="05060D"/>
          <w:kern w:val="0"/>
          <w:sz w:val="24"/>
          <w:szCs w:val="24"/>
          <w:bdr w:val="none" w:sz="0" w:space="0" w:color="auto" w:frame="1"/>
          <w14:ligatures w14:val="none"/>
        </w:rPr>
        <w:t xml:space="preserve">, the donor, GSMA has provided some tools such as the </w:t>
      </w:r>
      <w:hyperlink r:id="rId8" w:history="1">
        <w:r w:rsidR="004E2405" w:rsidRPr="004E2405">
          <w:rPr>
            <w:rStyle w:val="Hyperlink"/>
            <w:rFonts w:ascii="Segoe UI" w:eastAsia="Times New Roman" w:hAnsi="Segoe UI" w:cs="Segoe UI"/>
            <w:kern w:val="0"/>
            <w:sz w:val="24"/>
            <w:szCs w:val="24"/>
            <w:bdr w:val="none" w:sz="0" w:space="0" w:color="auto" w:frame="1"/>
            <w14:ligatures w14:val="none"/>
          </w:rPr>
          <w:t>AI Ethics Playbook</w:t>
        </w:r>
      </w:hyperlink>
      <w:r w:rsidR="004E2405">
        <w:rPr>
          <w:rFonts w:ascii="Segoe UI" w:eastAsia="Times New Roman" w:hAnsi="Segoe UI" w:cs="Segoe UI"/>
          <w:color w:val="05060D"/>
          <w:kern w:val="0"/>
          <w:sz w:val="24"/>
          <w:szCs w:val="24"/>
          <w:bdr w:val="none" w:sz="0" w:space="0" w:color="auto" w:frame="1"/>
          <w14:ligatures w14:val="none"/>
        </w:rPr>
        <w:t xml:space="preserve"> and the </w:t>
      </w:r>
      <w:hyperlink r:id="rId9" w:history="1">
        <w:r w:rsidR="004E2405" w:rsidRPr="004E2405">
          <w:rPr>
            <w:rStyle w:val="Hyperlink"/>
            <w:rFonts w:ascii="Segoe UI" w:eastAsia="Times New Roman" w:hAnsi="Segoe UI" w:cs="Segoe UI"/>
            <w:kern w:val="0"/>
            <w:sz w:val="24"/>
            <w:szCs w:val="24"/>
            <w:bdr w:val="none" w:sz="0" w:space="0" w:color="auto" w:frame="1"/>
            <w14:ligatures w14:val="none"/>
          </w:rPr>
          <w:t>AI Ethics Assessment</w:t>
        </w:r>
      </w:hyperlink>
      <w:r w:rsidR="004E2405">
        <w:rPr>
          <w:rFonts w:ascii="Segoe UI" w:eastAsia="Times New Roman" w:hAnsi="Segoe UI" w:cs="Segoe UI"/>
          <w:color w:val="05060D"/>
          <w:kern w:val="0"/>
          <w:sz w:val="24"/>
          <w:szCs w:val="24"/>
          <w:bdr w:val="none" w:sz="0" w:space="0" w:color="auto" w:frame="1"/>
          <w14:ligatures w14:val="none"/>
        </w:rPr>
        <w:t xml:space="preserve"> guide that have continued to shape the </w:t>
      </w:r>
      <w:r w:rsidR="003A1672">
        <w:rPr>
          <w:rFonts w:ascii="Segoe UI" w:eastAsia="Times New Roman" w:hAnsi="Segoe UI" w:cs="Segoe UI"/>
          <w:color w:val="05060D"/>
          <w:kern w:val="0"/>
          <w:sz w:val="24"/>
          <w:szCs w:val="24"/>
          <w:bdr w:val="none" w:sz="0" w:space="0" w:color="auto" w:frame="1"/>
          <w14:ligatures w14:val="none"/>
        </w:rPr>
        <w:t xml:space="preserve"> design and functionality of the platform </w:t>
      </w:r>
    </w:p>
    <w:p w14:paraId="04524AA4" w14:textId="3B4FA3FB" w:rsidR="003A1672" w:rsidRPr="0023587E" w:rsidRDefault="004E2405" w:rsidP="008334E5">
      <w:pPr>
        <w:jc w:val="both"/>
        <w:rPr>
          <w:rFonts w:ascii="Segoe UI" w:eastAsia="Times New Roman" w:hAnsi="Segoe UI" w:cs="Segoe UI"/>
          <w:color w:val="05060D"/>
          <w:kern w:val="0"/>
          <w:sz w:val="24"/>
          <w:szCs w:val="24"/>
          <w:bdr w:val="none" w:sz="0" w:space="0" w:color="auto" w:frame="1"/>
          <w14:ligatures w14:val="none"/>
        </w:rPr>
      </w:pPr>
      <w:r>
        <w:rPr>
          <w:rFonts w:ascii="Segoe UI" w:eastAsia="Times New Roman" w:hAnsi="Segoe UI" w:cs="Segoe UI"/>
          <w:color w:val="05060D"/>
          <w:kern w:val="0"/>
          <w:sz w:val="24"/>
          <w:szCs w:val="24"/>
          <w:bdr w:val="none" w:sz="0" w:space="0" w:color="auto" w:frame="1"/>
          <w14:ligatures w14:val="none"/>
        </w:rPr>
        <w:t>Some key considerations include:</w:t>
      </w:r>
    </w:p>
    <w:p w14:paraId="685696B9" w14:textId="77777777" w:rsidR="0023587E" w:rsidRPr="0023587E" w:rsidRDefault="0023587E" w:rsidP="008334E5">
      <w:pPr>
        <w:numPr>
          <w:ilvl w:val="0"/>
          <w:numId w:val="1"/>
        </w:numPr>
        <w:jc w:val="both"/>
        <w:rPr>
          <w:rFonts w:ascii="Segoe UI" w:eastAsia="Times New Roman" w:hAnsi="Segoe UI" w:cs="Segoe UI"/>
          <w:color w:val="05060D"/>
          <w:kern w:val="0"/>
          <w:sz w:val="24"/>
          <w:szCs w:val="24"/>
          <w:bdr w:val="none" w:sz="0" w:space="0" w:color="auto" w:frame="1"/>
          <w14:ligatures w14:val="none"/>
        </w:rPr>
      </w:pPr>
      <w:r w:rsidRPr="0023587E">
        <w:rPr>
          <w:rFonts w:ascii="Segoe UI" w:eastAsia="Times New Roman" w:hAnsi="Segoe UI" w:cs="Segoe UI"/>
          <w:b/>
          <w:bCs/>
          <w:color w:val="05060D"/>
          <w:kern w:val="0"/>
          <w:sz w:val="24"/>
          <w:szCs w:val="24"/>
          <w:bdr w:val="none" w:sz="0" w:space="0" w:color="auto" w:frame="1"/>
          <w14:ligatures w14:val="none"/>
        </w:rPr>
        <w:t>Data Privacy:</w:t>
      </w:r>
      <w:r w:rsidRPr="0023587E">
        <w:rPr>
          <w:rFonts w:ascii="Segoe UI" w:eastAsia="Times New Roman" w:hAnsi="Segoe UI" w:cs="Segoe UI"/>
          <w:color w:val="05060D"/>
          <w:kern w:val="0"/>
          <w:sz w:val="24"/>
          <w:szCs w:val="24"/>
          <w:bdr w:val="none" w:sz="0" w:space="0" w:color="auto" w:frame="1"/>
          <w14:ligatures w14:val="none"/>
        </w:rPr>
        <w:t xml:space="preserve"> All user interactions are confidential, with data encryption and strict adherence to data protection regulations.</w:t>
      </w:r>
    </w:p>
    <w:p w14:paraId="5CE12187" w14:textId="77777777" w:rsidR="0023587E" w:rsidRPr="0023587E" w:rsidRDefault="0023587E" w:rsidP="008334E5">
      <w:pPr>
        <w:numPr>
          <w:ilvl w:val="0"/>
          <w:numId w:val="1"/>
        </w:numPr>
        <w:jc w:val="both"/>
        <w:rPr>
          <w:rFonts w:ascii="Segoe UI" w:eastAsia="Times New Roman" w:hAnsi="Segoe UI" w:cs="Segoe UI"/>
          <w:color w:val="05060D"/>
          <w:kern w:val="0"/>
          <w:sz w:val="24"/>
          <w:szCs w:val="24"/>
          <w:bdr w:val="none" w:sz="0" w:space="0" w:color="auto" w:frame="1"/>
          <w14:ligatures w14:val="none"/>
        </w:rPr>
      </w:pPr>
      <w:r w:rsidRPr="0023587E">
        <w:rPr>
          <w:rFonts w:ascii="Segoe UI" w:eastAsia="Times New Roman" w:hAnsi="Segoe UI" w:cs="Segoe UI"/>
          <w:b/>
          <w:bCs/>
          <w:color w:val="05060D"/>
          <w:kern w:val="0"/>
          <w:sz w:val="24"/>
          <w:szCs w:val="24"/>
          <w:bdr w:val="none" w:sz="0" w:space="0" w:color="auto" w:frame="1"/>
          <w14:ligatures w14:val="none"/>
        </w:rPr>
        <w:t>Inclusiveness:</w:t>
      </w:r>
      <w:r w:rsidRPr="0023587E">
        <w:rPr>
          <w:rFonts w:ascii="Segoe UI" w:eastAsia="Times New Roman" w:hAnsi="Segoe UI" w:cs="Segoe UI"/>
          <w:color w:val="05060D"/>
          <w:kern w:val="0"/>
          <w:sz w:val="24"/>
          <w:szCs w:val="24"/>
          <w:bdr w:val="none" w:sz="0" w:space="0" w:color="auto" w:frame="1"/>
          <w14:ligatures w14:val="none"/>
        </w:rPr>
        <w:t xml:space="preserve"> The bot supports both English and Swahili, ensuring it serves a broad demographic. Plans for additional languages are underway to include more diverse community segments.</w:t>
      </w:r>
    </w:p>
    <w:p w14:paraId="43D02E94" w14:textId="77777777" w:rsidR="0023587E" w:rsidRDefault="0023587E" w:rsidP="008334E5">
      <w:pPr>
        <w:numPr>
          <w:ilvl w:val="0"/>
          <w:numId w:val="1"/>
        </w:numPr>
        <w:jc w:val="both"/>
        <w:rPr>
          <w:rFonts w:ascii="Segoe UI" w:eastAsia="Times New Roman" w:hAnsi="Segoe UI" w:cs="Segoe UI"/>
          <w:color w:val="05060D"/>
          <w:kern w:val="0"/>
          <w:sz w:val="24"/>
          <w:szCs w:val="24"/>
          <w:bdr w:val="none" w:sz="0" w:space="0" w:color="auto" w:frame="1"/>
          <w14:ligatures w14:val="none"/>
        </w:rPr>
      </w:pPr>
      <w:r w:rsidRPr="0023587E">
        <w:rPr>
          <w:rFonts w:ascii="Segoe UI" w:eastAsia="Times New Roman" w:hAnsi="Segoe UI" w:cs="Segoe UI"/>
          <w:b/>
          <w:bCs/>
          <w:color w:val="05060D"/>
          <w:kern w:val="0"/>
          <w:sz w:val="24"/>
          <w:szCs w:val="24"/>
          <w:bdr w:val="none" w:sz="0" w:space="0" w:color="auto" w:frame="1"/>
          <w14:ligatures w14:val="none"/>
        </w:rPr>
        <w:t>Transparency and Human Centricity:</w:t>
      </w:r>
      <w:r w:rsidRPr="0023587E">
        <w:rPr>
          <w:rFonts w:ascii="Segoe UI" w:eastAsia="Times New Roman" w:hAnsi="Segoe UI" w:cs="Segoe UI"/>
          <w:color w:val="05060D"/>
          <w:kern w:val="0"/>
          <w:sz w:val="24"/>
          <w:szCs w:val="24"/>
          <w:bdr w:val="none" w:sz="0" w:space="0" w:color="auto" w:frame="1"/>
          <w14:ligatures w14:val="none"/>
        </w:rPr>
        <w:t xml:space="preserve"> Users are informed about how their data will be used and have options to control it. The bot is designed to seamlessly transition to human counselors when automated interactions are insufficient, maintaining a human-centered approach.</w:t>
      </w:r>
    </w:p>
    <w:p w14:paraId="6F30A8BA" w14:textId="4CE4EEB5" w:rsidR="007933EC" w:rsidRPr="0023587E" w:rsidRDefault="007933EC" w:rsidP="007933EC">
      <w:pPr>
        <w:jc w:val="both"/>
        <w:rPr>
          <w:rFonts w:ascii="Segoe UI" w:eastAsia="Times New Roman" w:hAnsi="Segoe UI" w:cs="Segoe UI"/>
          <w:b/>
          <w:bCs/>
          <w:color w:val="05060D"/>
          <w:kern w:val="0"/>
          <w:sz w:val="24"/>
          <w:szCs w:val="24"/>
          <w:bdr w:val="none" w:sz="0" w:space="0" w:color="auto" w:frame="1"/>
          <w14:ligatures w14:val="none"/>
        </w:rPr>
      </w:pPr>
      <w:r w:rsidRPr="007933EC">
        <w:rPr>
          <w:rFonts w:ascii="Segoe UI" w:eastAsia="Times New Roman" w:hAnsi="Segoe UI" w:cs="Segoe UI"/>
          <w:b/>
          <w:bCs/>
          <w:color w:val="05060D"/>
          <w:kern w:val="0"/>
          <w:sz w:val="24"/>
          <w:szCs w:val="24"/>
          <w:bdr w:val="none" w:sz="0" w:space="0" w:color="auto" w:frame="1"/>
          <w14:ligatures w14:val="none"/>
        </w:rPr>
        <w:t>What have been the impacts</w:t>
      </w:r>
    </w:p>
    <w:p w14:paraId="6E5CDD71" w14:textId="02E2D32C" w:rsidR="0023587E" w:rsidRDefault="004E2405" w:rsidP="008334E5">
      <w:pPr>
        <w:jc w:val="both"/>
        <w:rPr>
          <w:rFonts w:ascii="Segoe UI" w:eastAsia="Times New Roman" w:hAnsi="Segoe UI" w:cs="Segoe UI"/>
          <w:color w:val="05060D"/>
          <w:kern w:val="0"/>
          <w:sz w:val="24"/>
          <w:szCs w:val="24"/>
          <w:bdr w:val="none" w:sz="0" w:space="0" w:color="auto" w:frame="1"/>
          <w14:ligatures w14:val="none"/>
        </w:rPr>
      </w:pPr>
      <w:r>
        <w:rPr>
          <w:rFonts w:ascii="Segoe UI" w:eastAsia="Times New Roman" w:hAnsi="Segoe UI" w:cs="Segoe UI"/>
          <w:color w:val="05060D"/>
          <w:kern w:val="0"/>
          <w:sz w:val="24"/>
          <w:szCs w:val="24"/>
          <w:bdr w:val="none" w:sz="0" w:space="0" w:color="auto" w:frame="1"/>
          <w14:ligatures w14:val="none"/>
        </w:rPr>
        <w:t xml:space="preserve">Even though Chat Care is </w:t>
      </w:r>
      <w:r w:rsidR="007933EC">
        <w:rPr>
          <w:rFonts w:ascii="Segoe UI" w:eastAsia="Times New Roman" w:hAnsi="Segoe UI" w:cs="Segoe UI"/>
          <w:color w:val="05060D"/>
          <w:kern w:val="0"/>
          <w:sz w:val="24"/>
          <w:szCs w:val="24"/>
          <w:bdr w:val="none" w:sz="0" w:space="0" w:color="auto" w:frame="1"/>
          <w14:ligatures w14:val="none"/>
        </w:rPr>
        <w:t xml:space="preserve">still </w:t>
      </w:r>
      <w:r>
        <w:rPr>
          <w:rFonts w:ascii="Segoe UI" w:eastAsia="Times New Roman" w:hAnsi="Segoe UI" w:cs="Segoe UI"/>
          <w:color w:val="05060D"/>
          <w:kern w:val="0"/>
          <w:sz w:val="24"/>
          <w:szCs w:val="24"/>
          <w:bdr w:val="none" w:sz="0" w:space="0" w:color="auto" w:frame="1"/>
          <w14:ligatures w14:val="none"/>
        </w:rPr>
        <w:t xml:space="preserve">on Beta Release, it </w:t>
      </w:r>
      <w:r w:rsidR="0023587E" w:rsidRPr="0023587E">
        <w:rPr>
          <w:rFonts w:ascii="Segoe UI" w:eastAsia="Times New Roman" w:hAnsi="Segoe UI" w:cs="Segoe UI"/>
          <w:color w:val="05060D"/>
          <w:kern w:val="0"/>
          <w:sz w:val="24"/>
          <w:szCs w:val="24"/>
          <w:bdr w:val="none" w:sz="0" w:space="0" w:color="auto" w:frame="1"/>
          <w14:ligatures w14:val="none"/>
        </w:rPr>
        <w:t xml:space="preserve">has successfully provided support to </w:t>
      </w:r>
      <w:r>
        <w:rPr>
          <w:rFonts w:ascii="Segoe UI" w:eastAsia="Times New Roman" w:hAnsi="Segoe UI" w:cs="Segoe UI"/>
          <w:color w:val="05060D"/>
          <w:kern w:val="0"/>
          <w:sz w:val="24"/>
          <w:szCs w:val="24"/>
          <w:bdr w:val="none" w:sz="0" w:space="0" w:color="auto" w:frame="1"/>
          <w14:ligatures w14:val="none"/>
        </w:rPr>
        <w:t>hundreds</w:t>
      </w:r>
      <w:r w:rsidR="0023587E" w:rsidRPr="0023587E">
        <w:rPr>
          <w:rFonts w:ascii="Segoe UI" w:eastAsia="Times New Roman" w:hAnsi="Segoe UI" w:cs="Segoe UI"/>
          <w:color w:val="05060D"/>
          <w:kern w:val="0"/>
          <w:sz w:val="24"/>
          <w:szCs w:val="24"/>
          <w:bdr w:val="none" w:sz="0" w:space="0" w:color="auto" w:frame="1"/>
          <w14:ligatures w14:val="none"/>
        </w:rPr>
        <w:t xml:space="preserve"> of users</w:t>
      </w:r>
      <w:r>
        <w:rPr>
          <w:rFonts w:ascii="Segoe UI" w:eastAsia="Times New Roman" w:hAnsi="Segoe UI" w:cs="Segoe UI"/>
          <w:color w:val="05060D"/>
          <w:kern w:val="0"/>
          <w:sz w:val="24"/>
          <w:szCs w:val="24"/>
          <w:bdr w:val="none" w:sz="0" w:space="0" w:color="auto" w:frame="1"/>
          <w14:ligatures w14:val="none"/>
        </w:rPr>
        <w:t xml:space="preserve">. </w:t>
      </w:r>
      <w:r w:rsidR="0023587E" w:rsidRPr="0023587E">
        <w:rPr>
          <w:rFonts w:ascii="Segoe UI" w:eastAsia="Times New Roman" w:hAnsi="Segoe UI" w:cs="Segoe UI"/>
          <w:color w:val="05060D"/>
          <w:kern w:val="0"/>
          <w:sz w:val="24"/>
          <w:szCs w:val="24"/>
          <w:bdr w:val="none" w:sz="0" w:space="0" w:color="auto" w:frame="1"/>
          <w14:ligatures w14:val="none"/>
        </w:rPr>
        <w:t>Early feedback indicates improved mental wellness in communities, a reduction in stigma surrounding mental health discussions, and increased accessibility to support services. While quantitative data on financial savings or time efficiencies are being compiled, the qualitative benefits to community well-being are significant.</w:t>
      </w:r>
      <w:r>
        <w:rPr>
          <w:rFonts w:ascii="Segoe UI" w:eastAsia="Times New Roman" w:hAnsi="Segoe UI" w:cs="Segoe UI"/>
          <w:color w:val="05060D"/>
          <w:kern w:val="0"/>
          <w:sz w:val="24"/>
          <w:szCs w:val="24"/>
          <w:bdr w:val="none" w:sz="0" w:space="0" w:color="auto" w:frame="1"/>
          <w14:ligatures w14:val="none"/>
        </w:rPr>
        <w:t xml:space="preserve"> There is still much to expect once the we do a public launch in May, 2024. </w:t>
      </w:r>
    </w:p>
    <w:p w14:paraId="6B34BFF0" w14:textId="77777777" w:rsidR="00E6411B" w:rsidRDefault="00E6411B" w:rsidP="008334E5">
      <w:pPr>
        <w:jc w:val="both"/>
        <w:rPr>
          <w:rFonts w:ascii="Segoe UI" w:eastAsia="Times New Roman" w:hAnsi="Segoe UI" w:cs="Segoe UI"/>
          <w:color w:val="05060D"/>
          <w:kern w:val="0"/>
          <w:sz w:val="24"/>
          <w:szCs w:val="24"/>
          <w:bdr w:val="none" w:sz="0" w:space="0" w:color="auto" w:frame="1"/>
          <w14:ligatures w14:val="none"/>
        </w:rPr>
      </w:pPr>
    </w:p>
    <w:p w14:paraId="4ADAEF88" w14:textId="77777777" w:rsidR="00E6411B" w:rsidRPr="00E6411B" w:rsidRDefault="00E6411B" w:rsidP="00E6411B">
      <w:pPr>
        <w:jc w:val="both"/>
        <w:rPr>
          <w:rFonts w:ascii="Segoe UI" w:eastAsia="Times New Roman" w:hAnsi="Segoe UI" w:cs="Segoe UI"/>
          <w:b/>
          <w:bCs/>
          <w:color w:val="05060D"/>
          <w:kern w:val="0"/>
          <w:sz w:val="24"/>
          <w:szCs w:val="24"/>
          <w:bdr w:val="none" w:sz="0" w:space="0" w:color="auto" w:frame="1"/>
          <w14:ligatures w14:val="none"/>
        </w:rPr>
      </w:pPr>
      <w:r w:rsidRPr="00E6411B">
        <w:rPr>
          <w:rFonts w:ascii="Segoe UI" w:eastAsia="Times New Roman" w:hAnsi="Segoe UI" w:cs="Segoe UI"/>
          <w:b/>
          <w:bCs/>
          <w:color w:val="05060D"/>
          <w:kern w:val="0"/>
          <w:sz w:val="24"/>
          <w:szCs w:val="24"/>
          <w:bdr w:val="none" w:sz="0" w:space="0" w:color="auto" w:frame="1"/>
          <w14:ligatures w14:val="none"/>
        </w:rPr>
        <w:t>What you have learned and where do you see it going in the future</w:t>
      </w:r>
    </w:p>
    <w:p w14:paraId="5B30EBC9" w14:textId="77777777" w:rsidR="00E6411B" w:rsidRDefault="00E6411B" w:rsidP="008334E5">
      <w:pPr>
        <w:jc w:val="both"/>
        <w:rPr>
          <w:rFonts w:ascii="Segoe UI" w:eastAsia="Times New Roman" w:hAnsi="Segoe UI" w:cs="Segoe UI"/>
          <w:color w:val="05060D"/>
          <w:kern w:val="0"/>
          <w:sz w:val="24"/>
          <w:szCs w:val="24"/>
          <w:bdr w:val="none" w:sz="0" w:space="0" w:color="auto" w:frame="1"/>
          <w14:ligatures w14:val="none"/>
        </w:rPr>
      </w:pPr>
    </w:p>
    <w:p w14:paraId="2A5870AD" w14:textId="56178C4B" w:rsidR="00E6411B" w:rsidRPr="00E6411B" w:rsidRDefault="00E6411B" w:rsidP="00E6411B">
      <w:pPr>
        <w:jc w:val="both"/>
        <w:rPr>
          <w:rFonts w:ascii="Segoe UI" w:eastAsia="Times New Roman" w:hAnsi="Segoe UI" w:cs="Segoe UI"/>
          <w:color w:val="05060D"/>
          <w:kern w:val="0"/>
          <w:sz w:val="24"/>
          <w:szCs w:val="24"/>
          <w:bdr w:val="none" w:sz="0" w:space="0" w:color="auto" w:frame="1"/>
          <w14:ligatures w14:val="none"/>
        </w:rPr>
      </w:pPr>
      <w:r w:rsidRPr="00E6411B">
        <w:rPr>
          <w:rFonts w:ascii="Segoe UI" w:eastAsia="Times New Roman" w:hAnsi="Segoe UI" w:cs="Segoe UI"/>
          <w:color w:val="05060D"/>
          <w:kern w:val="0"/>
          <w:sz w:val="24"/>
          <w:szCs w:val="24"/>
          <w:bdr w:val="none" w:sz="0" w:space="0" w:color="auto" w:frame="1"/>
          <w14:ligatures w14:val="none"/>
        </w:rPr>
        <w:t>The development and implementation of the Chat Care have significantly highlighted the crucial need for accessible mental health services and the powerful role AI can play in bridging these service gaps. Through our work with Chat Care, we have learned that AI can effectively simulate compassionate and empathetic interactions, which are vital in mental health support. The ongoing collection and analysis of user interactions have been instrumental in continuously improving the chatbot’s responses and functionalities. This iterative process, driven by real user feedback, underscores the potential of AI to adapt and evolve in response to the needs of its users.</w:t>
      </w:r>
    </w:p>
    <w:p w14:paraId="53BE2FBD" w14:textId="7DF4EE9C" w:rsidR="00E6411B" w:rsidRPr="00E6411B" w:rsidRDefault="00E6411B" w:rsidP="00E6411B">
      <w:pPr>
        <w:jc w:val="both"/>
        <w:rPr>
          <w:rFonts w:ascii="Segoe UI" w:eastAsia="Times New Roman" w:hAnsi="Segoe UI" w:cs="Segoe UI"/>
          <w:color w:val="05060D"/>
          <w:kern w:val="0"/>
          <w:sz w:val="24"/>
          <w:szCs w:val="24"/>
          <w:bdr w:val="none" w:sz="0" w:space="0" w:color="auto" w:frame="1"/>
          <w14:ligatures w14:val="none"/>
        </w:rPr>
      </w:pPr>
      <w:r w:rsidRPr="00E6411B">
        <w:rPr>
          <w:rFonts w:ascii="Segoe UI" w:eastAsia="Times New Roman" w:hAnsi="Segoe UI" w:cs="Segoe UI"/>
          <w:color w:val="05060D"/>
          <w:kern w:val="0"/>
          <w:sz w:val="24"/>
          <w:szCs w:val="24"/>
          <w:bdr w:val="none" w:sz="0" w:space="0" w:color="auto" w:frame="1"/>
          <w14:ligatures w14:val="none"/>
        </w:rPr>
        <w:t>Furthermore, the project has revealed several technical and operational challenges, particularly in maintaining communication consistency across multiple platforms and ensuring smooth transitions to human counselors when necessary. Addressing these issues has provided our team with valuable insights into the complexities of deploying AI solutions in a multi-platform environment. Looking forward, we see a path filled with opportunities for further enhancement</w:t>
      </w:r>
      <w:r>
        <w:rPr>
          <w:rFonts w:ascii="Segoe UI" w:eastAsia="Times New Roman" w:hAnsi="Segoe UI" w:cs="Segoe UI"/>
          <w:color w:val="05060D"/>
          <w:kern w:val="0"/>
          <w:sz w:val="24"/>
          <w:szCs w:val="24"/>
          <w:bdr w:val="none" w:sz="0" w:space="0" w:color="auto" w:frame="1"/>
          <w14:ligatures w14:val="none"/>
        </w:rPr>
        <w:t xml:space="preserve">s. </w:t>
      </w:r>
    </w:p>
    <w:p w14:paraId="30D17265" w14:textId="06951532" w:rsidR="005C3EE7" w:rsidRPr="00E6411B" w:rsidRDefault="00E6411B" w:rsidP="00E6411B">
      <w:pPr>
        <w:jc w:val="both"/>
        <w:rPr>
          <w:rFonts w:ascii="Segoe UI" w:eastAsia="Times New Roman" w:hAnsi="Segoe UI" w:cs="Segoe UI"/>
          <w:color w:val="05060D"/>
          <w:kern w:val="0"/>
          <w:sz w:val="24"/>
          <w:szCs w:val="24"/>
          <w:bdr w:val="none" w:sz="0" w:space="0" w:color="auto" w:frame="1"/>
          <w14:ligatures w14:val="none"/>
        </w:rPr>
      </w:pPr>
      <w:r w:rsidRPr="00E6411B">
        <w:rPr>
          <w:rFonts w:ascii="Segoe UI" w:eastAsia="Times New Roman" w:hAnsi="Segoe UI" w:cs="Segoe UI"/>
          <w:color w:val="05060D"/>
          <w:kern w:val="0"/>
          <w:sz w:val="24"/>
          <w:szCs w:val="24"/>
          <w:bdr w:val="none" w:sz="0" w:space="0" w:color="auto" w:frame="1"/>
          <w14:ligatures w14:val="none"/>
        </w:rPr>
        <w:t>Looking ahead, the KRCS plans to Publicly launch the bot in May, 2024. Plans are already in motion to expand the chatbot’s language capabilities, integrate more deeply with health services, and explore the use of AI in predictive mental health analytics to proactively offer support to individuals before crises occur.</w:t>
      </w:r>
    </w:p>
    <w:p w14:paraId="651DDCAD" w14:textId="77777777" w:rsidR="00E6411B" w:rsidRDefault="00E6411B" w:rsidP="008334E5">
      <w:pPr>
        <w:jc w:val="both"/>
        <w:rPr>
          <w:rFonts w:ascii="Segoe UI" w:eastAsia="Times New Roman" w:hAnsi="Segoe UI" w:cs="Segoe UI"/>
          <w:color w:val="05060D"/>
          <w:kern w:val="0"/>
          <w:sz w:val="24"/>
          <w:szCs w:val="24"/>
          <w:bdr w:val="none" w:sz="0" w:space="0" w:color="auto" w:frame="1"/>
          <w14:ligatures w14:val="none"/>
        </w:rPr>
      </w:pPr>
    </w:p>
    <w:p w14:paraId="256B5DCA" w14:textId="77777777" w:rsidR="004E2405" w:rsidRPr="0023587E" w:rsidRDefault="004E2405" w:rsidP="008334E5">
      <w:pPr>
        <w:jc w:val="both"/>
        <w:rPr>
          <w:rFonts w:ascii="Segoe UI" w:eastAsia="Times New Roman" w:hAnsi="Segoe UI" w:cs="Segoe UI"/>
          <w:color w:val="05060D"/>
          <w:kern w:val="0"/>
          <w:sz w:val="24"/>
          <w:szCs w:val="24"/>
          <w:bdr w:val="none" w:sz="0" w:space="0" w:color="auto" w:frame="1"/>
          <w14:ligatures w14:val="none"/>
        </w:rPr>
      </w:pPr>
    </w:p>
    <w:sectPr w:rsidR="004E2405" w:rsidRPr="00235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Bold">
    <w:panose1 w:val="00000000000000000000"/>
    <w:charset w:val="00"/>
    <w:family w:val="roman"/>
    <w:notTrueType/>
    <w:pitch w:val="default"/>
  </w:font>
  <w:font w:name="Raleway">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Raleway Black">
    <w:panose1 w:val="00000000000000000000"/>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2E77B5"/>
    <w:multiLevelType w:val="hybridMultilevel"/>
    <w:tmpl w:val="4476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55241"/>
    <w:multiLevelType w:val="hybridMultilevel"/>
    <w:tmpl w:val="7890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40FB4"/>
    <w:multiLevelType w:val="multilevel"/>
    <w:tmpl w:val="3A98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D32E72"/>
    <w:multiLevelType w:val="hybridMultilevel"/>
    <w:tmpl w:val="1BB8E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932965">
    <w:abstractNumId w:val="2"/>
  </w:num>
  <w:num w:numId="2" w16cid:durableId="1876384560">
    <w:abstractNumId w:val="3"/>
  </w:num>
  <w:num w:numId="3" w16cid:durableId="897741869">
    <w:abstractNumId w:val="1"/>
  </w:num>
  <w:num w:numId="4" w16cid:durableId="236137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C8"/>
    <w:rsid w:val="001B0419"/>
    <w:rsid w:val="0023587E"/>
    <w:rsid w:val="003A1672"/>
    <w:rsid w:val="004E2405"/>
    <w:rsid w:val="00501CD7"/>
    <w:rsid w:val="005C3EE7"/>
    <w:rsid w:val="005C607B"/>
    <w:rsid w:val="00626DB1"/>
    <w:rsid w:val="0077620D"/>
    <w:rsid w:val="007933EC"/>
    <w:rsid w:val="008334E5"/>
    <w:rsid w:val="00910C04"/>
    <w:rsid w:val="00B40EBB"/>
    <w:rsid w:val="00DE0AC0"/>
    <w:rsid w:val="00E6411B"/>
    <w:rsid w:val="00E71805"/>
    <w:rsid w:val="00F2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41F6"/>
  <w15:chartTrackingRefBased/>
  <w15:docId w15:val="{F56B41AB-9189-4CAD-BC4C-7AA04378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71805"/>
    <w:pPr>
      <w:keepNext/>
      <w:keepLines/>
      <w:spacing w:before="240" w:after="0"/>
      <w:outlineLvl w:val="0"/>
    </w:pPr>
    <w:rPr>
      <w:rFonts w:ascii="Raleway Bold" w:eastAsiaTheme="majorEastAsia" w:hAnsi="Raleway Bold" w:cstheme="majorBidi"/>
      <w:b/>
      <w:color w:val="FF0000"/>
      <w:sz w:val="32"/>
      <w:szCs w:val="32"/>
    </w:rPr>
  </w:style>
  <w:style w:type="paragraph" w:styleId="Heading2">
    <w:name w:val="heading 2"/>
    <w:basedOn w:val="Normal"/>
    <w:next w:val="Normal"/>
    <w:link w:val="Heading2Char"/>
    <w:autoRedefine/>
    <w:uiPriority w:val="9"/>
    <w:semiHidden/>
    <w:unhideWhenUsed/>
    <w:qFormat/>
    <w:rsid w:val="00E71805"/>
    <w:pPr>
      <w:keepNext/>
      <w:keepLines/>
      <w:spacing w:before="40" w:after="0"/>
      <w:outlineLvl w:val="1"/>
    </w:pPr>
    <w:rPr>
      <w:rFonts w:ascii="Raleway" w:eastAsiaTheme="majorEastAsia" w:hAnsi="Raleway" w:cstheme="majorBidi"/>
      <w:b/>
      <w:sz w:val="26"/>
      <w:szCs w:val="26"/>
    </w:rPr>
  </w:style>
  <w:style w:type="paragraph" w:styleId="Heading3">
    <w:name w:val="heading 3"/>
    <w:basedOn w:val="Normal"/>
    <w:next w:val="Normal"/>
    <w:link w:val="Heading3Char"/>
    <w:uiPriority w:val="9"/>
    <w:semiHidden/>
    <w:unhideWhenUsed/>
    <w:qFormat/>
    <w:rsid w:val="002358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F260C8"/>
    <w:pPr>
      <w:spacing w:before="100" w:beforeAutospacing="1" w:after="100" w:afterAutospacing="1" w:line="240" w:lineRule="auto"/>
      <w:outlineLvl w:val="3"/>
    </w:pPr>
    <w:rPr>
      <w:rFonts w:ascii="Times New Roman" w:eastAsia="Times New Roman" w:hAnsi="Times New Roman" w:cs="Times New Roman"/>
      <w:b/>
      <w:bCs/>
      <w:kern w:val="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71805"/>
    <w:pPr>
      <w:spacing w:after="0" w:line="240" w:lineRule="auto"/>
      <w:contextualSpacing/>
    </w:pPr>
    <w:rPr>
      <w:rFonts w:ascii="Raleway Black" w:eastAsiaTheme="majorEastAsia" w:hAnsi="Raleway Black" w:cstheme="majorBidi"/>
      <w:spacing w:val="-10"/>
      <w:kern w:val="28"/>
      <w:sz w:val="44"/>
      <w:szCs w:val="56"/>
    </w:rPr>
  </w:style>
  <w:style w:type="character" w:customStyle="1" w:styleId="TitleChar">
    <w:name w:val="Title Char"/>
    <w:basedOn w:val="DefaultParagraphFont"/>
    <w:link w:val="Title"/>
    <w:uiPriority w:val="10"/>
    <w:rsid w:val="00E71805"/>
    <w:rPr>
      <w:rFonts w:ascii="Raleway Black" w:eastAsiaTheme="majorEastAsia" w:hAnsi="Raleway Black" w:cstheme="majorBidi"/>
      <w:spacing w:val="-10"/>
      <w:kern w:val="28"/>
      <w:sz w:val="44"/>
      <w:szCs w:val="56"/>
    </w:rPr>
  </w:style>
  <w:style w:type="character" w:customStyle="1" w:styleId="Heading1Char">
    <w:name w:val="Heading 1 Char"/>
    <w:basedOn w:val="DefaultParagraphFont"/>
    <w:link w:val="Heading1"/>
    <w:uiPriority w:val="9"/>
    <w:rsid w:val="00E71805"/>
    <w:rPr>
      <w:rFonts w:ascii="Raleway Bold" w:eastAsiaTheme="majorEastAsia" w:hAnsi="Raleway Bold" w:cstheme="majorBidi"/>
      <w:b/>
      <w:color w:val="FF0000"/>
      <w:sz w:val="32"/>
      <w:szCs w:val="32"/>
    </w:rPr>
  </w:style>
  <w:style w:type="character" w:customStyle="1" w:styleId="Heading2Char">
    <w:name w:val="Heading 2 Char"/>
    <w:basedOn w:val="DefaultParagraphFont"/>
    <w:link w:val="Heading2"/>
    <w:uiPriority w:val="9"/>
    <w:semiHidden/>
    <w:rsid w:val="00E71805"/>
    <w:rPr>
      <w:rFonts w:ascii="Raleway" w:eastAsiaTheme="majorEastAsia" w:hAnsi="Raleway" w:cstheme="majorBidi"/>
      <w:b/>
      <w:sz w:val="26"/>
      <w:szCs w:val="26"/>
    </w:rPr>
  </w:style>
  <w:style w:type="character" w:customStyle="1" w:styleId="Heading4Char">
    <w:name w:val="Heading 4 Char"/>
    <w:basedOn w:val="DefaultParagraphFont"/>
    <w:link w:val="Heading4"/>
    <w:uiPriority w:val="9"/>
    <w:rsid w:val="00F260C8"/>
    <w:rPr>
      <w:rFonts w:ascii="Times New Roman" w:eastAsia="Times New Roman" w:hAnsi="Times New Roman" w:cs="Times New Roman"/>
      <w:b/>
      <w:bCs/>
      <w:kern w:val="0"/>
      <w:sz w:val="24"/>
      <w:szCs w:val="24"/>
    </w:rPr>
  </w:style>
  <w:style w:type="character" w:customStyle="1" w:styleId="Heading3Char">
    <w:name w:val="Heading 3 Char"/>
    <w:basedOn w:val="DefaultParagraphFont"/>
    <w:link w:val="Heading3"/>
    <w:uiPriority w:val="9"/>
    <w:semiHidden/>
    <w:rsid w:val="0023587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26DB1"/>
    <w:pPr>
      <w:ind w:left="720"/>
      <w:contextualSpacing/>
    </w:pPr>
  </w:style>
  <w:style w:type="character" w:styleId="Hyperlink">
    <w:name w:val="Hyperlink"/>
    <w:basedOn w:val="DefaultParagraphFont"/>
    <w:uiPriority w:val="99"/>
    <w:unhideWhenUsed/>
    <w:rsid w:val="004E2405"/>
    <w:rPr>
      <w:color w:val="0563C1" w:themeColor="hyperlink"/>
      <w:u w:val="single"/>
    </w:rPr>
  </w:style>
  <w:style w:type="character" w:styleId="UnresolvedMention">
    <w:name w:val="Unresolved Mention"/>
    <w:basedOn w:val="DefaultParagraphFont"/>
    <w:uiPriority w:val="99"/>
    <w:semiHidden/>
    <w:unhideWhenUsed/>
    <w:rsid w:val="004E2405"/>
    <w:rPr>
      <w:color w:val="605E5C"/>
      <w:shd w:val="clear" w:color="auto" w:fill="E1DFDD"/>
    </w:rPr>
  </w:style>
  <w:style w:type="paragraph" w:styleId="NormalWeb">
    <w:name w:val="Normal (Web)"/>
    <w:basedOn w:val="Normal"/>
    <w:uiPriority w:val="99"/>
    <w:semiHidden/>
    <w:unhideWhenUsed/>
    <w:rsid w:val="008334E5"/>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899825">
      <w:bodyDiv w:val="1"/>
      <w:marLeft w:val="0"/>
      <w:marRight w:val="0"/>
      <w:marTop w:val="0"/>
      <w:marBottom w:val="0"/>
      <w:divBdr>
        <w:top w:val="none" w:sz="0" w:space="0" w:color="auto"/>
        <w:left w:val="none" w:sz="0" w:space="0" w:color="auto"/>
        <w:bottom w:val="none" w:sz="0" w:space="0" w:color="auto"/>
        <w:right w:val="none" w:sz="0" w:space="0" w:color="auto"/>
      </w:divBdr>
      <w:divsChild>
        <w:div w:id="1466701548">
          <w:marLeft w:val="0"/>
          <w:marRight w:val="0"/>
          <w:marTop w:val="0"/>
          <w:marBottom w:val="187"/>
          <w:divBdr>
            <w:top w:val="none" w:sz="0" w:space="0" w:color="auto"/>
            <w:left w:val="none" w:sz="0" w:space="0" w:color="auto"/>
            <w:bottom w:val="none" w:sz="0" w:space="0" w:color="auto"/>
            <w:right w:val="none" w:sz="0" w:space="0" w:color="auto"/>
          </w:divBdr>
        </w:div>
        <w:div w:id="649212204">
          <w:marLeft w:val="0"/>
          <w:marRight w:val="0"/>
          <w:marTop w:val="0"/>
          <w:marBottom w:val="187"/>
          <w:divBdr>
            <w:top w:val="none" w:sz="0" w:space="0" w:color="auto"/>
            <w:left w:val="none" w:sz="0" w:space="0" w:color="auto"/>
            <w:bottom w:val="none" w:sz="0" w:space="0" w:color="auto"/>
            <w:right w:val="none" w:sz="0" w:space="0" w:color="auto"/>
          </w:divBdr>
          <w:divsChild>
            <w:div w:id="1576285008">
              <w:marLeft w:val="0"/>
              <w:marRight w:val="0"/>
              <w:marTop w:val="0"/>
              <w:marBottom w:val="450"/>
              <w:divBdr>
                <w:top w:val="none" w:sz="0" w:space="0" w:color="auto"/>
                <w:left w:val="none" w:sz="0" w:space="0" w:color="auto"/>
                <w:bottom w:val="none" w:sz="0" w:space="0" w:color="auto"/>
                <w:right w:val="none" w:sz="0" w:space="0" w:color="auto"/>
              </w:divBdr>
            </w:div>
          </w:divsChild>
        </w:div>
        <w:div w:id="770277213">
          <w:marLeft w:val="0"/>
          <w:marRight w:val="0"/>
          <w:marTop w:val="0"/>
          <w:marBottom w:val="187"/>
          <w:divBdr>
            <w:top w:val="none" w:sz="0" w:space="0" w:color="auto"/>
            <w:left w:val="none" w:sz="0" w:space="0" w:color="auto"/>
            <w:bottom w:val="none" w:sz="0" w:space="0" w:color="auto"/>
            <w:right w:val="none" w:sz="0" w:space="0" w:color="auto"/>
          </w:divBdr>
          <w:divsChild>
            <w:div w:id="142551875">
              <w:marLeft w:val="0"/>
              <w:marRight w:val="0"/>
              <w:marTop w:val="0"/>
              <w:marBottom w:val="450"/>
              <w:divBdr>
                <w:top w:val="none" w:sz="0" w:space="0" w:color="auto"/>
                <w:left w:val="none" w:sz="0" w:space="0" w:color="auto"/>
                <w:bottom w:val="none" w:sz="0" w:space="0" w:color="auto"/>
                <w:right w:val="none" w:sz="0" w:space="0" w:color="auto"/>
              </w:divBdr>
            </w:div>
          </w:divsChild>
        </w:div>
        <w:div w:id="674721776">
          <w:marLeft w:val="0"/>
          <w:marRight w:val="0"/>
          <w:marTop w:val="0"/>
          <w:marBottom w:val="187"/>
          <w:divBdr>
            <w:top w:val="none" w:sz="0" w:space="0" w:color="auto"/>
            <w:left w:val="none" w:sz="0" w:space="0" w:color="auto"/>
            <w:bottom w:val="none" w:sz="0" w:space="0" w:color="auto"/>
            <w:right w:val="none" w:sz="0" w:space="0" w:color="auto"/>
          </w:divBdr>
          <w:divsChild>
            <w:div w:id="1249117105">
              <w:marLeft w:val="0"/>
              <w:marRight w:val="0"/>
              <w:marTop w:val="0"/>
              <w:marBottom w:val="450"/>
              <w:divBdr>
                <w:top w:val="none" w:sz="0" w:space="0" w:color="auto"/>
                <w:left w:val="none" w:sz="0" w:space="0" w:color="auto"/>
                <w:bottom w:val="none" w:sz="0" w:space="0" w:color="auto"/>
                <w:right w:val="none" w:sz="0" w:space="0" w:color="auto"/>
              </w:divBdr>
            </w:div>
          </w:divsChild>
        </w:div>
        <w:div w:id="898438039">
          <w:marLeft w:val="0"/>
          <w:marRight w:val="0"/>
          <w:marTop w:val="0"/>
          <w:marBottom w:val="187"/>
          <w:divBdr>
            <w:top w:val="none" w:sz="0" w:space="0" w:color="auto"/>
            <w:left w:val="none" w:sz="0" w:space="0" w:color="auto"/>
            <w:bottom w:val="none" w:sz="0" w:space="0" w:color="auto"/>
            <w:right w:val="none" w:sz="0" w:space="0" w:color="auto"/>
          </w:divBdr>
          <w:divsChild>
            <w:div w:id="19583645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57838563">
      <w:bodyDiv w:val="1"/>
      <w:marLeft w:val="0"/>
      <w:marRight w:val="0"/>
      <w:marTop w:val="0"/>
      <w:marBottom w:val="0"/>
      <w:divBdr>
        <w:top w:val="none" w:sz="0" w:space="0" w:color="auto"/>
        <w:left w:val="none" w:sz="0" w:space="0" w:color="auto"/>
        <w:bottom w:val="none" w:sz="0" w:space="0" w:color="auto"/>
        <w:right w:val="none" w:sz="0" w:space="0" w:color="auto"/>
      </w:divBdr>
    </w:div>
    <w:div w:id="375392077">
      <w:bodyDiv w:val="1"/>
      <w:marLeft w:val="0"/>
      <w:marRight w:val="0"/>
      <w:marTop w:val="0"/>
      <w:marBottom w:val="0"/>
      <w:divBdr>
        <w:top w:val="none" w:sz="0" w:space="0" w:color="auto"/>
        <w:left w:val="none" w:sz="0" w:space="0" w:color="auto"/>
        <w:bottom w:val="none" w:sz="0" w:space="0" w:color="auto"/>
        <w:right w:val="none" w:sz="0" w:space="0" w:color="auto"/>
      </w:divBdr>
    </w:div>
    <w:div w:id="392580567">
      <w:bodyDiv w:val="1"/>
      <w:marLeft w:val="0"/>
      <w:marRight w:val="0"/>
      <w:marTop w:val="0"/>
      <w:marBottom w:val="0"/>
      <w:divBdr>
        <w:top w:val="none" w:sz="0" w:space="0" w:color="auto"/>
        <w:left w:val="none" w:sz="0" w:space="0" w:color="auto"/>
        <w:bottom w:val="none" w:sz="0" w:space="0" w:color="auto"/>
        <w:right w:val="none" w:sz="0" w:space="0" w:color="auto"/>
      </w:divBdr>
    </w:div>
    <w:div w:id="633751580">
      <w:bodyDiv w:val="1"/>
      <w:marLeft w:val="0"/>
      <w:marRight w:val="0"/>
      <w:marTop w:val="0"/>
      <w:marBottom w:val="0"/>
      <w:divBdr>
        <w:top w:val="none" w:sz="0" w:space="0" w:color="auto"/>
        <w:left w:val="none" w:sz="0" w:space="0" w:color="auto"/>
        <w:bottom w:val="none" w:sz="0" w:space="0" w:color="auto"/>
        <w:right w:val="none" w:sz="0" w:space="0" w:color="auto"/>
      </w:divBdr>
    </w:div>
    <w:div w:id="983118593">
      <w:bodyDiv w:val="1"/>
      <w:marLeft w:val="0"/>
      <w:marRight w:val="0"/>
      <w:marTop w:val="0"/>
      <w:marBottom w:val="0"/>
      <w:divBdr>
        <w:top w:val="none" w:sz="0" w:space="0" w:color="auto"/>
        <w:left w:val="none" w:sz="0" w:space="0" w:color="auto"/>
        <w:bottom w:val="none" w:sz="0" w:space="0" w:color="auto"/>
        <w:right w:val="none" w:sz="0" w:space="0" w:color="auto"/>
      </w:divBdr>
    </w:div>
    <w:div w:id="1680500078">
      <w:bodyDiv w:val="1"/>
      <w:marLeft w:val="0"/>
      <w:marRight w:val="0"/>
      <w:marTop w:val="0"/>
      <w:marBottom w:val="0"/>
      <w:divBdr>
        <w:top w:val="none" w:sz="0" w:space="0" w:color="auto"/>
        <w:left w:val="none" w:sz="0" w:space="0" w:color="auto"/>
        <w:bottom w:val="none" w:sz="0" w:space="0" w:color="auto"/>
        <w:right w:val="none" w:sz="0" w:space="0" w:color="auto"/>
      </w:divBdr>
    </w:div>
    <w:div w:id="1954288134">
      <w:bodyDiv w:val="1"/>
      <w:marLeft w:val="0"/>
      <w:marRight w:val="0"/>
      <w:marTop w:val="0"/>
      <w:marBottom w:val="0"/>
      <w:divBdr>
        <w:top w:val="none" w:sz="0" w:space="0" w:color="auto"/>
        <w:left w:val="none" w:sz="0" w:space="0" w:color="auto"/>
        <w:bottom w:val="none" w:sz="0" w:space="0" w:color="auto"/>
        <w:right w:val="none" w:sz="0" w:space="0" w:color="auto"/>
      </w:divBdr>
    </w:div>
    <w:div w:id="19592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ma.com/betterfuture/wp-content/uploads/2022/01/The-Mobile-Industry-Ethics-Playbook_Feb-2022.pdf" TargetMode="External"/><Relationship Id="rId3" Type="http://schemas.openxmlformats.org/officeDocument/2006/relationships/settings" Target="settings.xml"/><Relationship Id="rId7" Type="http://schemas.openxmlformats.org/officeDocument/2006/relationships/hyperlink" Target="https://www.facebook.com/RedCross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dcross.or.ke" TargetMode="External"/><Relationship Id="rId11" Type="http://schemas.openxmlformats.org/officeDocument/2006/relationships/theme" Target="theme/theme1.xml"/><Relationship Id="rId5" Type="http://schemas.openxmlformats.org/officeDocument/2006/relationships/hyperlink" Target="https://t.me/KenyaRedCrossBo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sma.com/betterfuture/resources/ethicsplay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Njenga Kelvin</dc:creator>
  <cp:keywords/>
  <dc:description/>
  <cp:lastModifiedBy>Njenga Kelvin</cp:lastModifiedBy>
  <cp:revision>6</cp:revision>
  <dcterms:created xsi:type="dcterms:W3CDTF">2024-04-17T20:35:00Z</dcterms:created>
  <dcterms:modified xsi:type="dcterms:W3CDTF">2024-04-17T22:14:00Z</dcterms:modified>
</cp:coreProperties>
</file>