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C794D" w14:textId="02469D76" w:rsidR="00250B2A" w:rsidRPr="000A2704" w:rsidRDefault="0024129A" w:rsidP="0056209E">
      <w:pPr>
        <w:jc w:val="center"/>
        <w:rPr>
          <w:rFonts w:ascii="Arial" w:hAnsi="Arial" w:cs="Arial"/>
          <w:b/>
          <w:bCs/>
          <w:sz w:val="28"/>
          <w:szCs w:val="28"/>
        </w:rPr>
      </w:pPr>
      <w:r w:rsidRPr="000A2704">
        <w:rPr>
          <w:rFonts w:ascii="Arial" w:hAnsi="Arial" w:cs="Arial" w:hint="eastAsia"/>
          <w:b/>
          <w:bCs/>
          <w:sz w:val="28"/>
          <w:szCs w:val="28"/>
        </w:rPr>
        <w:t xml:space="preserve">A Case Study on the </w:t>
      </w:r>
      <w:r w:rsidR="005101CC" w:rsidRPr="000A2704">
        <w:rPr>
          <w:rFonts w:ascii="Arial" w:hAnsi="Arial" w:cs="Arial"/>
          <w:b/>
          <w:bCs/>
          <w:sz w:val="28"/>
          <w:szCs w:val="28"/>
        </w:rPr>
        <w:t>R</w:t>
      </w:r>
      <w:r w:rsidR="005101CC" w:rsidRPr="000A2704">
        <w:rPr>
          <w:rFonts w:ascii="Arial" w:hAnsi="Arial" w:cs="Arial" w:hint="eastAsia"/>
          <w:b/>
          <w:bCs/>
          <w:sz w:val="28"/>
          <w:szCs w:val="28"/>
        </w:rPr>
        <w:t>emote</w:t>
      </w:r>
      <w:r w:rsidR="005101CC" w:rsidRPr="000A2704">
        <w:rPr>
          <w:rFonts w:ascii="Arial" w:hAnsi="Arial" w:cs="Arial"/>
          <w:b/>
          <w:bCs/>
          <w:sz w:val="28"/>
          <w:szCs w:val="28"/>
        </w:rPr>
        <w:t xml:space="preserve"> </w:t>
      </w:r>
      <w:r w:rsidR="005101CC" w:rsidRPr="000A2704">
        <w:rPr>
          <w:rFonts w:ascii="Arial" w:hAnsi="Arial" w:cs="Arial" w:hint="eastAsia"/>
          <w:b/>
          <w:bCs/>
          <w:sz w:val="28"/>
          <w:szCs w:val="28"/>
        </w:rPr>
        <w:t xml:space="preserve">Assessment </w:t>
      </w:r>
      <w:r w:rsidR="009C0EF3" w:rsidRPr="000A2704">
        <w:rPr>
          <w:rFonts w:ascii="Arial" w:hAnsi="Arial" w:cs="Arial" w:hint="eastAsia"/>
          <w:b/>
          <w:bCs/>
          <w:sz w:val="28"/>
          <w:szCs w:val="28"/>
        </w:rPr>
        <w:t>in</w:t>
      </w:r>
      <w:r w:rsidR="005101CC" w:rsidRPr="000A2704">
        <w:rPr>
          <w:rFonts w:ascii="Arial" w:hAnsi="Arial" w:cs="Arial" w:hint="eastAsia"/>
          <w:b/>
          <w:bCs/>
          <w:sz w:val="28"/>
          <w:szCs w:val="28"/>
        </w:rPr>
        <w:t xml:space="preserve"> Disaster Affected Areas </w:t>
      </w:r>
      <w:r w:rsidR="005101CC" w:rsidRPr="000A2704">
        <w:rPr>
          <w:rFonts w:ascii="Arial" w:hAnsi="Arial" w:cs="Arial"/>
          <w:b/>
          <w:bCs/>
          <w:sz w:val="28"/>
          <w:szCs w:val="28"/>
        </w:rPr>
        <w:t xml:space="preserve">using mobile phone location </w:t>
      </w:r>
      <w:r w:rsidR="005101CC" w:rsidRPr="000A2704">
        <w:rPr>
          <w:rFonts w:ascii="Arial" w:hAnsi="Arial" w:cs="Arial" w:hint="eastAsia"/>
          <w:b/>
          <w:bCs/>
          <w:sz w:val="28"/>
          <w:szCs w:val="28"/>
        </w:rPr>
        <w:t>data</w:t>
      </w:r>
      <w:r w:rsidR="005101CC" w:rsidRPr="000A2704">
        <w:rPr>
          <w:rFonts w:ascii="Arial" w:hAnsi="Arial" w:cs="Arial"/>
          <w:b/>
          <w:bCs/>
          <w:sz w:val="28"/>
          <w:szCs w:val="28"/>
        </w:rPr>
        <w:t xml:space="preserve"> and AI</w:t>
      </w:r>
    </w:p>
    <w:p w14:paraId="7AEE0452" w14:textId="77777777" w:rsidR="005101CC" w:rsidRPr="00E0647A" w:rsidRDefault="005101CC" w:rsidP="00ED5736">
      <w:pPr>
        <w:rPr>
          <w:rFonts w:ascii="Arial" w:hAnsi="Arial" w:cs="Arial"/>
          <w:sz w:val="24"/>
          <w:szCs w:val="24"/>
        </w:rPr>
      </w:pPr>
    </w:p>
    <w:p w14:paraId="3A20866E" w14:textId="491D8ACC" w:rsidR="00EA4471" w:rsidRDefault="005101CC" w:rsidP="00EA4471">
      <w:pPr>
        <w:jc w:val="left"/>
        <w:rPr>
          <w:rFonts w:ascii="Arial" w:hAnsi="Arial" w:cs="Arial"/>
          <w:sz w:val="24"/>
          <w:szCs w:val="24"/>
        </w:rPr>
      </w:pPr>
      <w:r w:rsidRPr="0024129A">
        <w:rPr>
          <w:rFonts w:ascii="Arial" w:hAnsi="Arial" w:cs="Arial" w:hint="eastAsia"/>
          <w:sz w:val="24"/>
          <w:szCs w:val="24"/>
        </w:rPr>
        <w:t xml:space="preserve">Yasuhiro </w:t>
      </w:r>
      <w:proofErr w:type="gramStart"/>
      <w:r w:rsidRPr="0024129A">
        <w:rPr>
          <w:rFonts w:ascii="Arial" w:hAnsi="Arial" w:cs="Arial" w:hint="eastAsia"/>
          <w:sz w:val="24"/>
          <w:szCs w:val="24"/>
        </w:rPr>
        <w:t>SOSHINO</w:t>
      </w:r>
      <w:r w:rsidR="00E0647A" w:rsidRPr="00EA4471">
        <w:rPr>
          <w:rFonts w:ascii="Arial" w:hAnsi="Arial" w:cs="Arial" w:hint="eastAsia"/>
          <w:sz w:val="24"/>
          <w:szCs w:val="24"/>
          <w:vertAlign w:val="superscript"/>
        </w:rPr>
        <w:t>(</w:t>
      </w:r>
      <w:proofErr w:type="gramEnd"/>
      <w:r w:rsidR="00E0647A" w:rsidRPr="00EA4471">
        <w:rPr>
          <w:rFonts w:ascii="Arial" w:hAnsi="Arial" w:cs="Arial" w:hint="eastAsia"/>
          <w:sz w:val="24"/>
          <w:szCs w:val="24"/>
          <w:vertAlign w:val="superscript"/>
        </w:rPr>
        <w:t>1),(2)</w:t>
      </w:r>
      <w:r w:rsidR="00E0647A">
        <w:rPr>
          <w:rFonts w:ascii="Arial" w:hAnsi="Arial" w:cs="Arial" w:hint="eastAsia"/>
          <w:sz w:val="24"/>
          <w:szCs w:val="24"/>
        </w:rPr>
        <w:t>, Masahiro NEMOTO</w:t>
      </w:r>
      <w:r w:rsidR="00E0647A" w:rsidRPr="00EA4471">
        <w:rPr>
          <w:rFonts w:ascii="Arial" w:hAnsi="Arial" w:cs="Arial" w:hint="eastAsia"/>
          <w:sz w:val="24"/>
          <w:szCs w:val="24"/>
          <w:vertAlign w:val="superscript"/>
        </w:rPr>
        <w:t>(1)</w:t>
      </w:r>
      <w:r w:rsidR="009C0EF3">
        <w:rPr>
          <w:rFonts w:ascii="Arial" w:hAnsi="Arial" w:cs="Arial" w:hint="eastAsia"/>
          <w:sz w:val="24"/>
          <w:szCs w:val="24"/>
          <w:vertAlign w:val="superscript"/>
        </w:rPr>
        <w:t>,(3)</w:t>
      </w:r>
      <w:r w:rsidR="00E0647A">
        <w:rPr>
          <w:rFonts w:ascii="Arial" w:hAnsi="Arial" w:cs="Arial" w:hint="eastAsia"/>
          <w:sz w:val="24"/>
          <w:szCs w:val="24"/>
        </w:rPr>
        <w:t>, Akira MIYATA</w:t>
      </w:r>
      <w:r w:rsidR="00E0647A" w:rsidRPr="00EA4471">
        <w:rPr>
          <w:rFonts w:ascii="Arial" w:hAnsi="Arial" w:cs="Arial" w:hint="eastAsia"/>
          <w:sz w:val="24"/>
          <w:szCs w:val="24"/>
          <w:vertAlign w:val="superscript"/>
        </w:rPr>
        <w:t>(1),(2)</w:t>
      </w:r>
      <w:r w:rsidR="00E0647A">
        <w:rPr>
          <w:rFonts w:ascii="Arial" w:hAnsi="Arial" w:cs="Arial" w:hint="eastAsia"/>
          <w:sz w:val="24"/>
          <w:szCs w:val="24"/>
        </w:rPr>
        <w:t xml:space="preserve">, </w:t>
      </w:r>
    </w:p>
    <w:p w14:paraId="2C62327B" w14:textId="55E67302" w:rsidR="00250B2A" w:rsidRPr="0024129A" w:rsidRDefault="00E0647A" w:rsidP="00EA4471">
      <w:pPr>
        <w:jc w:val="left"/>
        <w:rPr>
          <w:rFonts w:ascii="Arial" w:hAnsi="Arial" w:cs="Arial"/>
          <w:sz w:val="24"/>
          <w:szCs w:val="24"/>
        </w:rPr>
      </w:pPr>
      <w:r>
        <w:rPr>
          <w:rFonts w:ascii="Arial" w:hAnsi="Arial" w:cs="Arial" w:hint="eastAsia"/>
          <w:sz w:val="24"/>
          <w:szCs w:val="24"/>
        </w:rPr>
        <w:t>Y</w:t>
      </w:r>
      <w:r w:rsidR="0096541C">
        <w:rPr>
          <w:rFonts w:ascii="Arial" w:hAnsi="Arial" w:cs="Arial" w:hint="eastAsia"/>
          <w:sz w:val="24"/>
          <w:szCs w:val="24"/>
        </w:rPr>
        <w:t>u</w:t>
      </w:r>
      <w:r>
        <w:rPr>
          <w:rFonts w:ascii="Arial" w:hAnsi="Arial" w:cs="Arial" w:hint="eastAsia"/>
          <w:sz w:val="24"/>
          <w:szCs w:val="24"/>
        </w:rPr>
        <w:t xml:space="preserve">suke </w:t>
      </w:r>
      <w:proofErr w:type="gramStart"/>
      <w:r>
        <w:rPr>
          <w:rFonts w:ascii="Arial" w:hAnsi="Arial" w:cs="Arial" w:hint="eastAsia"/>
          <w:sz w:val="24"/>
          <w:szCs w:val="24"/>
        </w:rPr>
        <w:t>KATO</w:t>
      </w:r>
      <w:r w:rsidRPr="00EA4471">
        <w:rPr>
          <w:rFonts w:ascii="Arial" w:hAnsi="Arial" w:cs="Arial" w:hint="eastAsia"/>
          <w:sz w:val="24"/>
          <w:szCs w:val="24"/>
          <w:vertAlign w:val="superscript"/>
        </w:rPr>
        <w:t>(</w:t>
      </w:r>
      <w:proofErr w:type="gramEnd"/>
      <w:r w:rsidR="0096541C">
        <w:rPr>
          <w:rFonts w:ascii="Arial" w:hAnsi="Arial" w:cs="Arial" w:hint="eastAsia"/>
          <w:sz w:val="24"/>
          <w:szCs w:val="24"/>
          <w:vertAlign w:val="superscript"/>
        </w:rPr>
        <w:t>4</w:t>
      </w:r>
      <w:r w:rsidRPr="00EA4471">
        <w:rPr>
          <w:rFonts w:ascii="Arial" w:hAnsi="Arial" w:cs="Arial" w:hint="eastAsia"/>
          <w:sz w:val="24"/>
          <w:szCs w:val="24"/>
          <w:vertAlign w:val="superscript"/>
        </w:rPr>
        <w:t>)</w:t>
      </w:r>
      <w:r>
        <w:rPr>
          <w:rFonts w:ascii="Arial" w:hAnsi="Arial" w:cs="Arial" w:hint="eastAsia"/>
          <w:sz w:val="24"/>
          <w:szCs w:val="24"/>
        </w:rPr>
        <w:t>, Kazuhisa Shibayama</w:t>
      </w:r>
      <w:r w:rsidRPr="00EA4471">
        <w:rPr>
          <w:rFonts w:ascii="Arial" w:hAnsi="Arial" w:cs="Arial" w:hint="eastAsia"/>
          <w:sz w:val="24"/>
          <w:szCs w:val="24"/>
          <w:vertAlign w:val="superscript"/>
        </w:rPr>
        <w:t>(</w:t>
      </w:r>
      <w:r w:rsidR="0096541C">
        <w:rPr>
          <w:rFonts w:ascii="Arial" w:hAnsi="Arial" w:cs="Arial" w:hint="eastAsia"/>
          <w:sz w:val="24"/>
          <w:szCs w:val="24"/>
          <w:vertAlign w:val="superscript"/>
        </w:rPr>
        <w:t>4</w:t>
      </w:r>
      <w:r w:rsidRPr="00EA4471">
        <w:rPr>
          <w:rFonts w:ascii="Arial" w:hAnsi="Arial" w:cs="Arial" w:hint="eastAsia"/>
          <w:sz w:val="24"/>
          <w:szCs w:val="24"/>
          <w:vertAlign w:val="superscript"/>
        </w:rPr>
        <w:t>)</w:t>
      </w:r>
    </w:p>
    <w:p w14:paraId="48F67923" w14:textId="77777777" w:rsidR="00B304A1" w:rsidRPr="00E0647A" w:rsidRDefault="00B304A1" w:rsidP="00B304A1">
      <w:pPr>
        <w:jc w:val="center"/>
        <w:rPr>
          <w:rFonts w:ascii="Arial" w:hAnsi="Arial" w:cs="Arial"/>
          <w:sz w:val="24"/>
          <w:szCs w:val="24"/>
        </w:rPr>
      </w:pPr>
    </w:p>
    <w:p w14:paraId="5626A99A" w14:textId="26F465CE" w:rsidR="00E0647A" w:rsidRDefault="00E0647A" w:rsidP="00E0647A">
      <w:pPr>
        <w:jc w:val="left"/>
        <w:rPr>
          <w:rFonts w:ascii="Arial" w:hAnsi="Arial" w:cs="Arial"/>
          <w:sz w:val="22"/>
        </w:rPr>
      </w:pPr>
      <w:r w:rsidRPr="00E0647A">
        <w:rPr>
          <w:rFonts w:ascii="Arial" w:hAnsi="Arial" w:cs="Arial" w:hint="eastAsia"/>
          <w:sz w:val="22"/>
        </w:rPr>
        <w:t>(</w:t>
      </w:r>
      <w:r w:rsidR="00802BFC">
        <w:rPr>
          <w:rFonts w:ascii="Arial" w:hAnsi="Arial" w:cs="Arial" w:hint="eastAsia"/>
          <w:sz w:val="22"/>
        </w:rPr>
        <w:t>1</w:t>
      </w:r>
      <w:r w:rsidRPr="00E0647A">
        <w:rPr>
          <w:rFonts w:ascii="Arial" w:hAnsi="Arial" w:cs="Arial" w:hint="eastAsia"/>
          <w:sz w:val="22"/>
        </w:rPr>
        <w:t>)</w:t>
      </w:r>
      <w:r w:rsidR="00A31A56">
        <w:rPr>
          <w:rFonts w:ascii="Arial" w:hAnsi="Arial" w:cs="Arial" w:hint="eastAsia"/>
          <w:sz w:val="22"/>
        </w:rPr>
        <w:t xml:space="preserve"> </w:t>
      </w:r>
      <w:r w:rsidR="00B304A1" w:rsidRPr="00E0647A">
        <w:rPr>
          <w:rFonts w:ascii="Arial" w:hAnsi="Arial" w:cs="Arial" w:hint="eastAsia"/>
          <w:sz w:val="22"/>
        </w:rPr>
        <w:t>Japanese Red Cross Kumamoto Hospital</w:t>
      </w:r>
    </w:p>
    <w:p w14:paraId="17EC13F5" w14:textId="62820295" w:rsidR="00802BFC" w:rsidRDefault="00802BFC" w:rsidP="00E0647A">
      <w:pPr>
        <w:jc w:val="left"/>
        <w:rPr>
          <w:rFonts w:ascii="Arial" w:hAnsi="Arial" w:cs="Arial"/>
          <w:sz w:val="22"/>
        </w:rPr>
      </w:pPr>
      <w:r>
        <w:rPr>
          <w:rFonts w:ascii="Arial" w:hAnsi="Arial" w:cs="Arial" w:hint="eastAsia"/>
          <w:sz w:val="22"/>
        </w:rPr>
        <w:t>(2) Disaster Management Research Institute, Japanese Red Cross College of Nursing</w:t>
      </w:r>
    </w:p>
    <w:p w14:paraId="6D64F2B3" w14:textId="71A5D1A3" w:rsidR="009C0EF3" w:rsidRPr="00E0647A" w:rsidRDefault="009C0EF3" w:rsidP="00E0647A">
      <w:pPr>
        <w:jc w:val="left"/>
        <w:rPr>
          <w:rFonts w:ascii="Arial" w:hAnsi="Arial" w:cs="Arial"/>
          <w:sz w:val="22"/>
        </w:rPr>
      </w:pPr>
      <w:r>
        <w:rPr>
          <w:rFonts w:ascii="Arial" w:hAnsi="Arial" w:cs="Arial" w:hint="eastAsia"/>
          <w:sz w:val="22"/>
        </w:rPr>
        <w:t>(3)</w:t>
      </w:r>
      <w:r w:rsidR="00A31A56">
        <w:rPr>
          <w:rFonts w:ascii="Arial" w:hAnsi="Arial" w:cs="Arial" w:hint="eastAsia"/>
          <w:sz w:val="22"/>
        </w:rPr>
        <w:t xml:space="preserve"> </w:t>
      </w:r>
      <w:r>
        <w:rPr>
          <w:rFonts w:ascii="Arial" w:hAnsi="Arial" w:cs="Arial" w:hint="eastAsia"/>
          <w:sz w:val="22"/>
        </w:rPr>
        <w:t>Japanese Red Cross Hokkaido College of Nursing</w:t>
      </w:r>
    </w:p>
    <w:p w14:paraId="2DB37EB0" w14:textId="57C94127" w:rsidR="00E0647A" w:rsidRPr="00E0647A" w:rsidRDefault="00E0647A" w:rsidP="00E0647A">
      <w:pPr>
        <w:jc w:val="left"/>
        <w:rPr>
          <w:rFonts w:ascii="Arial" w:hAnsi="Arial" w:cs="Arial"/>
          <w:sz w:val="22"/>
        </w:rPr>
      </w:pPr>
      <w:r w:rsidRPr="00E0647A">
        <w:rPr>
          <w:rFonts w:ascii="Arial" w:hAnsi="Arial" w:cs="Arial" w:hint="eastAsia"/>
          <w:sz w:val="22"/>
        </w:rPr>
        <w:t>(</w:t>
      </w:r>
      <w:r w:rsidR="0096541C">
        <w:rPr>
          <w:rFonts w:ascii="Arial" w:hAnsi="Arial" w:cs="Arial" w:hint="eastAsia"/>
          <w:sz w:val="22"/>
        </w:rPr>
        <w:t>4</w:t>
      </w:r>
      <w:r w:rsidRPr="00E0647A">
        <w:rPr>
          <w:rFonts w:ascii="Arial" w:hAnsi="Arial" w:cs="Arial" w:hint="eastAsia"/>
          <w:sz w:val="22"/>
        </w:rPr>
        <w:t xml:space="preserve">) </w:t>
      </w:r>
      <w:proofErr w:type="spellStart"/>
      <w:r w:rsidRPr="00E0647A">
        <w:rPr>
          <w:rFonts w:ascii="Arial" w:hAnsi="Arial" w:cs="Arial" w:hint="eastAsia"/>
          <w:sz w:val="22"/>
        </w:rPr>
        <w:t>Agoop</w:t>
      </w:r>
      <w:proofErr w:type="spellEnd"/>
      <w:r w:rsidRPr="00E0647A">
        <w:rPr>
          <w:rFonts w:ascii="Arial" w:hAnsi="Arial" w:cs="Arial" w:hint="eastAsia"/>
          <w:sz w:val="22"/>
        </w:rPr>
        <w:t xml:space="preserve"> Corp.</w:t>
      </w:r>
    </w:p>
    <w:p w14:paraId="64691CE2" w14:textId="77777777" w:rsidR="00E0647A" w:rsidRDefault="00E0647A" w:rsidP="00ED5736">
      <w:pPr>
        <w:rPr>
          <w:rFonts w:ascii="Arial" w:hAnsi="Arial" w:cs="Arial"/>
          <w:color w:val="0070C0"/>
        </w:rPr>
      </w:pPr>
    </w:p>
    <w:p w14:paraId="3128805C" w14:textId="639BA1DA" w:rsidR="00E65E02" w:rsidRPr="0024129A" w:rsidRDefault="00B05FFC" w:rsidP="00CC758C">
      <w:pPr>
        <w:rPr>
          <w:rFonts w:ascii="Arial" w:hAnsi="Arial" w:cs="Arial"/>
          <w:b/>
          <w:bCs/>
          <w:sz w:val="28"/>
          <w:szCs w:val="32"/>
        </w:rPr>
      </w:pPr>
      <w:r w:rsidRPr="0024129A">
        <w:rPr>
          <w:rFonts w:ascii="Arial" w:hAnsi="Arial" w:cs="Arial" w:hint="eastAsia"/>
          <w:b/>
          <w:bCs/>
          <w:sz w:val="28"/>
          <w:szCs w:val="32"/>
        </w:rPr>
        <w:t xml:space="preserve">1. </w:t>
      </w:r>
      <w:r w:rsidR="00467FA0">
        <w:rPr>
          <w:rFonts w:ascii="Arial" w:hAnsi="Arial" w:cs="Arial" w:hint="eastAsia"/>
          <w:b/>
          <w:bCs/>
          <w:sz w:val="28"/>
          <w:szCs w:val="32"/>
        </w:rPr>
        <w:t>Introduction</w:t>
      </w:r>
    </w:p>
    <w:p w14:paraId="59EC008A" w14:textId="37B75740" w:rsidR="009D103C" w:rsidRDefault="00663B74" w:rsidP="00A31A56">
      <w:pPr>
        <w:ind w:firstLineChars="50" w:firstLine="120"/>
        <w:rPr>
          <w:rFonts w:ascii="Arial" w:hAnsi="Arial" w:cs="Arial"/>
          <w:sz w:val="24"/>
          <w:szCs w:val="24"/>
        </w:rPr>
      </w:pPr>
      <w:r w:rsidRPr="0024129A">
        <w:rPr>
          <w:rFonts w:ascii="Arial" w:hAnsi="Arial" w:cs="Arial"/>
          <w:sz w:val="24"/>
          <w:szCs w:val="24"/>
        </w:rPr>
        <w:t xml:space="preserve">Japan is one of the most disaster-prone countries in the world. </w:t>
      </w:r>
      <w:r w:rsidR="009D103C">
        <w:rPr>
          <w:rFonts w:ascii="Arial" w:hAnsi="Arial" w:cs="Arial" w:hint="eastAsia"/>
          <w:sz w:val="24"/>
          <w:szCs w:val="24"/>
        </w:rPr>
        <w:t xml:space="preserve">In the past disasters in Japan, such as </w:t>
      </w:r>
      <w:r w:rsidR="00A31A56">
        <w:rPr>
          <w:rFonts w:ascii="Arial" w:hAnsi="Arial" w:cs="Arial" w:hint="eastAsia"/>
          <w:sz w:val="24"/>
          <w:szCs w:val="24"/>
        </w:rPr>
        <w:t>the 2004</w:t>
      </w:r>
      <w:r w:rsidRPr="0024129A">
        <w:rPr>
          <w:rFonts w:ascii="Arial" w:hAnsi="Arial" w:cs="Arial"/>
          <w:sz w:val="24"/>
          <w:szCs w:val="24"/>
        </w:rPr>
        <w:t xml:space="preserve"> Niigata Prefecture Chuetsu Earthquake, the </w:t>
      </w:r>
      <w:r w:rsidR="00A31A56">
        <w:rPr>
          <w:rFonts w:ascii="Arial" w:hAnsi="Arial" w:cs="Arial" w:hint="eastAsia"/>
          <w:sz w:val="24"/>
          <w:szCs w:val="24"/>
        </w:rPr>
        <w:t xml:space="preserve">2011 </w:t>
      </w:r>
      <w:r w:rsidRPr="0024129A">
        <w:rPr>
          <w:rFonts w:ascii="Arial" w:hAnsi="Arial" w:cs="Arial"/>
          <w:sz w:val="24"/>
          <w:szCs w:val="24"/>
        </w:rPr>
        <w:t>Great East Japan Earthquake, the 2016 Kumamoto Earthquake, and the Noto Peninsula Earthquake that occurred on New Year's Day 2024</w:t>
      </w:r>
      <w:r w:rsidR="009D103C">
        <w:rPr>
          <w:rFonts w:ascii="Arial" w:hAnsi="Arial" w:cs="Arial" w:hint="eastAsia"/>
          <w:sz w:val="24"/>
          <w:szCs w:val="24"/>
        </w:rPr>
        <w:t xml:space="preserve">, the issues on the isolated areas and non-designated shelters have been frequently reported. </w:t>
      </w:r>
    </w:p>
    <w:p w14:paraId="5F968DF4" w14:textId="74477FE6" w:rsidR="00A31A56" w:rsidRDefault="009D103C" w:rsidP="00A31A56">
      <w:pPr>
        <w:ind w:firstLineChars="50" w:firstLine="120"/>
        <w:rPr>
          <w:rFonts w:ascii="Arial" w:hAnsi="Arial" w:cs="Arial"/>
          <w:sz w:val="24"/>
          <w:szCs w:val="24"/>
        </w:rPr>
      </w:pPr>
      <w:r>
        <w:rPr>
          <w:rFonts w:ascii="Arial" w:hAnsi="Arial" w:cs="Arial" w:hint="eastAsia"/>
          <w:sz w:val="24"/>
          <w:szCs w:val="24"/>
        </w:rPr>
        <w:t xml:space="preserve">Firstly, in these disasters, </w:t>
      </w:r>
      <w:r w:rsidR="00663B74" w:rsidRPr="0024129A">
        <w:rPr>
          <w:rFonts w:ascii="Arial" w:hAnsi="Arial" w:cs="Arial"/>
          <w:sz w:val="24"/>
          <w:szCs w:val="24"/>
        </w:rPr>
        <w:t xml:space="preserve">road networks were </w:t>
      </w:r>
      <w:r w:rsidR="00A31A56">
        <w:rPr>
          <w:rFonts w:ascii="Arial" w:hAnsi="Arial" w:cs="Arial" w:hint="eastAsia"/>
          <w:sz w:val="24"/>
          <w:szCs w:val="24"/>
        </w:rPr>
        <w:t xml:space="preserve">frequently disrupted due to the landslides, collapses of tunnels, and the damages in the bridges. In result, a lot of people have become isolated due to the damage in the road networks. </w:t>
      </w:r>
    </w:p>
    <w:p w14:paraId="2A44807B" w14:textId="379055A8" w:rsidR="009D103C" w:rsidRPr="009D103C" w:rsidRDefault="009D103C" w:rsidP="00A31A56">
      <w:pPr>
        <w:ind w:firstLineChars="50" w:firstLine="120"/>
        <w:rPr>
          <w:rFonts w:ascii="Arial" w:hAnsi="Arial" w:cs="Arial"/>
          <w:sz w:val="24"/>
          <w:szCs w:val="24"/>
        </w:rPr>
      </w:pPr>
      <w:r>
        <w:rPr>
          <w:rFonts w:ascii="Arial" w:hAnsi="Arial" w:cs="Arial" w:hint="eastAsia"/>
          <w:sz w:val="24"/>
          <w:szCs w:val="24"/>
        </w:rPr>
        <w:t xml:space="preserve">Secondly, a lot people evacuated to the place where the local authorities had not designated as official shelters. While the </w:t>
      </w:r>
      <w:r>
        <w:rPr>
          <w:rFonts w:ascii="Arial" w:hAnsi="Arial" w:cs="Arial"/>
          <w:sz w:val="24"/>
          <w:szCs w:val="24"/>
        </w:rPr>
        <w:t>evacuee</w:t>
      </w:r>
      <w:r>
        <w:rPr>
          <w:rFonts w:ascii="Arial" w:hAnsi="Arial" w:cs="Arial" w:hint="eastAsia"/>
          <w:sz w:val="24"/>
          <w:szCs w:val="24"/>
        </w:rPr>
        <w:t xml:space="preserve">s need public </w:t>
      </w:r>
      <w:r>
        <w:rPr>
          <w:rFonts w:ascii="Arial" w:hAnsi="Arial" w:cs="Arial"/>
          <w:sz w:val="24"/>
          <w:szCs w:val="24"/>
        </w:rPr>
        <w:t>assistance</w:t>
      </w:r>
      <w:r>
        <w:rPr>
          <w:rFonts w:ascii="Arial" w:hAnsi="Arial" w:cs="Arial" w:hint="eastAsia"/>
          <w:sz w:val="24"/>
          <w:szCs w:val="24"/>
        </w:rPr>
        <w:t xml:space="preserve">, the local authorities in the disaster affected areas had difficulties in </w:t>
      </w:r>
      <w:r w:rsidR="00467FA0">
        <w:rPr>
          <w:rFonts w:ascii="Arial" w:hAnsi="Arial" w:cs="Arial" w:hint="eastAsia"/>
          <w:sz w:val="24"/>
          <w:szCs w:val="24"/>
        </w:rPr>
        <w:t>recognizing, identifying and supporting</w:t>
      </w:r>
      <w:r>
        <w:rPr>
          <w:rFonts w:ascii="Arial" w:hAnsi="Arial" w:cs="Arial" w:hint="eastAsia"/>
          <w:sz w:val="24"/>
          <w:szCs w:val="24"/>
        </w:rPr>
        <w:t xml:space="preserve"> such </w:t>
      </w:r>
      <w:r>
        <w:rPr>
          <w:rFonts w:ascii="Arial" w:hAnsi="Arial" w:cs="Arial"/>
          <w:sz w:val="24"/>
          <w:szCs w:val="24"/>
        </w:rPr>
        <w:t>“</w:t>
      </w:r>
      <w:r>
        <w:rPr>
          <w:rFonts w:ascii="Arial" w:hAnsi="Arial" w:cs="Arial" w:hint="eastAsia"/>
          <w:sz w:val="24"/>
          <w:szCs w:val="24"/>
        </w:rPr>
        <w:t>Non-Designated Shelters</w:t>
      </w:r>
      <w:r>
        <w:rPr>
          <w:rFonts w:ascii="Arial" w:hAnsi="Arial" w:cs="Arial"/>
          <w:sz w:val="24"/>
          <w:szCs w:val="24"/>
        </w:rPr>
        <w:t>”</w:t>
      </w:r>
      <w:r>
        <w:rPr>
          <w:rFonts w:ascii="Arial" w:hAnsi="Arial" w:cs="Arial" w:hint="eastAsia"/>
          <w:sz w:val="24"/>
          <w:szCs w:val="24"/>
        </w:rPr>
        <w:t xml:space="preserve"> since they had not been officially designated as the public emergency shelters. </w:t>
      </w:r>
    </w:p>
    <w:p w14:paraId="52BB31C2" w14:textId="25B2499A" w:rsidR="00467FA0" w:rsidRDefault="009D103C" w:rsidP="00164B72">
      <w:pPr>
        <w:rPr>
          <w:rFonts w:ascii="Arial" w:hAnsi="Arial" w:cs="Arial"/>
          <w:sz w:val="24"/>
          <w:szCs w:val="24"/>
        </w:rPr>
      </w:pPr>
      <w:r>
        <w:rPr>
          <w:rFonts w:ascii="Arial" w:hAnsi="Arial" w:cs="Arial" w:hint="eastAsia"/>
          <w:sz w:val="24"/>
          <w:szCs w:val="24"/>
        </w:rPr>
        <w:t xml:space="preserve"> The issues on the isolated areas and the non-designated shelters are </w:t>
      </w:r>
      <w:r w:rsidR="00467FA0">
        <w:rPr>
          <w:rFonts w:ascii="Arial" w:hAnsi="Arial" w:cs="Arial" w:hint="eastAsia"/>
          <w:sz w:val="24"/>
          <w:szCs w:val="24"/>
        </w:rPr>
        <w:t xml:space="preserve">important if disasters occur in severe winter. In fact, according to the damage estimation for a Huge Earthquake along the </w:t>
      </w:r>
      <w:proofErr w:type="spellStart"/>
      <w:r w:rsidR="00467FA0">
        <w:rPr>
          <w:rFonts w:ascii="Arial" w:hAnsi="Arial" w:cs="Arial" w:hint="eastAsia"/>
          <w:sz w:val="24"/>
          <w:szCs w:val="24"/>
        </w:rPr>
        <w:t>Chishima</w:t>
      </w:r>
      <w:proofErr w:type="spellEnd"/>
      <w:r w:rsidR="00467FA0">
        <w:rPr>
          <w:rFonts w:ascii="Arial" w:hAnsi="Arial" w:cs="Arial" w:hint="eastAsia"/>
          <w:sz w:val="24"/>
          <w:szCs w:val="24"/>
        </w:rPr>
        <w:t xml:space="preserve"> and Japan Trench, 40,000 people may die from hypothermia due to power outages and lack of heating. </w:t>
      </w:r>
    </w:p>
    <w:p w14:paraId="06D3CB9B" w14:textId="528B5F3C" w:rsidR="00663B74" w:rsidRPr="0024129A" w:rsidRDefault="00663B74" w:rsidP="00467FA0">
      <w:pPr>
        <w:ind w:firstLineChars="50" w:firstLine="120"/>
        <w:rPr>
          <w:rFonts w:ascii="Arial" w:hAnsi="Arial" w:cs="Arial"/>
          <w:sz w:val="24"/>
          <w:szCs w:val="24"/>
        </w:rPr>
      </w:pPr>
      <w:r w:rsidRPr="0024129A">
        <w:rPr>
          <w:rFonts w:ascii="Arial" w:hAnsi="Arial" w:cs="Arial"/>
          <w:sz w:val="24"/>
          <w:szCs w:val="24"/>
        </w:rPr>
        <w:t xml:space="preserve">In this way, in the event of an earthquake or tsunami disaster during the mid-winter season, it is important to quickly collect information on isolated evacuees </w:t>
      </w:r>
      <w:r w:rsidR="00467FA0">
        <w:rPr>
          <w:rFonts w:ascii="Arial" w:hAnsi="Arial" w:cs="Arial" w:hint="eastAsia"/>
          <w:sz w:val="24"/>
          <w:szCs w:val="24"/>
        </w:rPr>
        <w:t>and the evacuees at non-designated shelters to provide emergency assistance.</w:t>
      </w:r>
    </w:p>
    <w:p w14:paraId="322217E1" w14:textId="436F53EF" w:rsidR="00467FA0" w:rsidRPr="004130F9" w:rsidRDefault="00467FA0" w:rsidP="00467FA0">
      <w:pPr>
        <w:ind w:firstLineChars="50" w:firstLine="120"/>
        <w:rPr>
          <w:rFonts w:ascii="Arial" w:hAnsi="Arial" w:cs="Arial"/>
          <w:sz w:val="24"/>
          <w:szCs w:val="24"/>
        </w:rPr>
      </w:pPr>
      <w:r>
        <w:rPr>
          <w:rFonts w:ascii="Arial" w:hAnsi="Arial" w:cs="Arial" w:hint="eastAsia"/>
          <w:sz w:val="24"/>
          <w:szCs w:val="24"/>
        </w:rPr>
        <w:t>Therefore, since 2018, the</w:t>
      </w:r>
      <w:r w:rsidR="003F69F4">
        <w:rPr>
          <w:rFonts w:ascii="Arial" w:hAnsi="Arial" w:cs="Arial" w:hint="eastAsia"/>
          <w:sz w:val="24"/>
          <w:szCs w:val="24"/>
        </w:rPr>
        <w:t xml:space="preserve"> Japanese Red Cross and </w:t>
      </w:r>
      <w:proofErr w:type="spellStart"/>
      <w:r w:rsidR="003F69F4">
        <w:rPr>
          <w:rFonts w:ascii="Arial" w:hAnsi="Arial" w:cs="Arial" w:hint="eastAsia"/>
          <w:sz w:val="24"/>
          <w:szCs w:val="24"/>
        </w:rPr>
        <w:t>Agoop</w:t>
      </w:r>
      <w:proofErr w:type="spellEnd"/>
      <w:r w:rsidR="003F69F4">
        <w:rPr>
          <w:rFonts w:ascii="Arial" w:hAnsi="Arial" w:cs="Arial" w:hint="eastAsia"/>
          <w:sz w:val="24"/>
          <w:szCs w:val="24"/>
        </w:rPr>
        <w:t xml:space="preserve"> Corp. started the </w:t>
      </w:r>
      <w:r w:rsidR="001D293F">
        <w:rPr>
          <w:rFonts w:ascii="Arial" w:hAnsi="Arial" w:cs="Arial" w:hint="eastAsia"/>
          <w:sz w:val="24"/>
          <w:szCs w:val="24"/>
        </w:rPr>
        <w:t xml:space="preserve">joint </w:t>
      </w:r>
      <w:r w:rsidR="003F69F4">
        <w:rPr>
          <w:rFonts w:ascii="Arial" w:hAnsi="Arial" w:cs="Arial" w:hint="eastAsia"/>
          <w:sz w:val="24"/>
          <w:szCs w:val="24"/>
        </w:rPr>
        <w:t xml:space="preserve">project </w:t>
      </w:r>
      <w:r>
        <w:rPr>
          <w:rFonts w:ascii="Arial" w:hAnsi="Arial" w:cs="Arial" w:hint="eastAsia"/>
          <w:sz w:val="24"/>
          <w:szCs w:val="24"/>
        </w:rPr>
        <w:t xml:space="preserve">on the application of </w:t>
      </w:r>
      <w:r>
        <w:rPr>
          <w:rFonts w:ascii="Arial" w:hAnsi="Arial" w:cs="Arial"/>
          <w:sz w:val="24"/>
          <w:szCs w:val="24"/>
        </w:rPr>
        <w:t>mobile</w:t>
      </w:r>
      <w:r>
        <w:rPr>
          <w:rFonts w:ascii="Arial" w:hAnsi="Arial" w:cs="Arial" w:hint="eastAsia"/>
          <w:sz w:val="24"/>
          <w:szCs w:val="24"/>
        </w:rPr>
        <w:t xml:space="preserve"> phone</w:t>
      </w:r>
      <w:r>
        <w:rPr>
          <w:rFonts w:ascii="Arial" w:hAnsi="Arial" w:cs="Arial"/>
          <w:sz w:val="24"/>
          <w:szCs w:val="24"/>
        </w:rPr>
        <w:t>’</w:t>
      </w:r>
      <w:r>
        <w:rPr>
          <w:rFonts w:ascii="Arial" w:hAnsi="Arial" w:cs="Arial" w:hint="eastAsia"/>
          <w:sz w:val="24"/>
          <w:szCs w:val="24"/>
        </w:rPr>
        <w:t xml:space="preserve">s location data and AI in emergency relief operations. This case study reports the advanced AI application in the emergency response in Japan. The </w:t>
      </w:r>
      <w:r>
        <w:rPr>
          <w:rFonts w:ascii="Arial" w:hAnsi="Arial" w:cs="Arial"/>
          <w:sz w:val="24"/>
          <w:szCs w:val="24"/>
        </w:rPr>
        <w:t>structure</w:t>
      </w:r>
      <w:r>
        <w:rPr>
          <w:rFonts w:ascii="Arial" w:hAnsi="Arial" w:cs="Arial" w:hint="eastAsia"/>
          <w:sz w:val="24"/>
          <w:szCs w:val="24"/>
        </w:rPr>
        <w:t xml:space="preserve"> of this </w:t>
      </w:r>
      <w:r w:rsidR="003F69F4">
        <w:rPr>
          <w:rFonts w:ascii="Arial" w:hAnsi="Arial" w:cs="Arial" w:hint="eastAsia"/>
          <w:sz w:val="24"/>
          <w:szCs w:val="24"/>
        </w:rPr>
        <w:t xml:space="preserve">study is as follows; </w:t>
      </w:r>
      <w:r w:rsidR="003F69F4">
        <w:rPr>
          <w:rFonts w:ascii="Arial" w:hAnsi="Arial" w:cs="Arial" w:hint="eastAsia"/>
          <w:sz w:val="24"/>
          <w:szCs w:val="24"/>
        </w:rPr>
        <w:lastRenderedPageBreak/>
        <w:t xml:space="preserve">following the introduction, </w:t>
      </w:r>
      <w:r w:rsidR="004130F9">
        <w:rPr>
          <w:rFonts w:ascii="Arial" w:hAnsi="Arial" w:cs="Arial" w:hint="eastAsia"/>
          <w:sz w:val="24"/>
          <w:szCs w:val="24"/>
        </w:rPr>
        <w:t>section</w:t>
      </w:r>
      <w:r w:rsidR="003F69F4">
        <w:rPr>
          <w:rFonts w:ascii="Arial" w:hAnsi="Arial" w:cs="Arial" w:hint="eastAsia"/>
          <w:sz w:val="24"/>
          <w:szCs w:val="24"/>
        </w:rPr>
        <w:t xml:space="preserve"> two explains the AI application and Data issues in this project. </w:t>
      </w:r>
      <w:r w:rsidR="004130F9">
        <w:rPr>
          <w:rFonts w:ascii="Arial" w:hAnsi="Arial" w:cs="Arial" w:hint="eastAsia"/>
          <w:sz w:val="24"/>
          <w:szCs w:val="24"/>
        </w:rPr>
        <w:t>Section</w:t>
      </w:r>
      <w:r w:rsidR="003F69F4">
        <w:rPr>
          <w:rFonts w:ascii="Arial" w:hAnsi="Arial" w:cs="Arial" w:hint="eastAsia"/>
          <w:sz w:val="24"/>
          <w:szCs w:val="24"/>
        </w:rPr>
        <w:t xml:space="preserve"> </w:t>
      </w:r>
      <w:r w:rsidR="003F69F4">
        <w:rPr>
          <w:rFonts w:ascii="Arial" w:hAnsi="Arial" w:cs="Arial"/>
          <w:sz w:val="24"/>
          <w:szCs w:val="24"/>
        </w:rPr>
        <w:t>three</w:t>
      </w:r>
      <w:r w:rsidR="003F69F4">
        <w:rPr>
          <w:rFonts w:ascii="Arial" w:hAnsi="Arial" w:cs="Arial" w:hint="eastAsia"/>
          <w:sz w:val="24"/>
          <w:szCs w:val="24"/>
        </w:rPr>
        <w:t xml:space="preserve"> introduces the </w:t>
      </w:r>
      <w:r w:rsidR="004130F9">
        <w:rPr>
          <w:rFonts w:ascii="Arial" w:hAnsi="Arial" w:cs="Arial" w:hint="eastAsia"/>
          <w:sz w:val="24"/>
          <w:szCs w:val="24"/>
        </w:rPr>
        <w:t xml:space="preserve">field test in the </w:t>
      </w:r>
      <w:r w:rsidR="004130F9">
        <w:rPr>
          <w:rFonts w:ascii="Arial" w:hAnsi="Arial" w:cs="Arial"/>
          <w:sz w:val="24"/>
          <w:szCs w:val="24"/>
        </w:rPr>
        <w:t>tsunami</w:t>
      </w:r>
      <w:r w:rsidR="004130F9">
        <w:rPr>
          <w:rFonts w:ascii="Arial" w:hAnsi="Arial" w:cs="Arial" w:hint="eastAsia"/>
          <w:sz w:val="24"/>
          <w:szCs w:val="24"/>
        </w:rPr>
        <w:t xml:space="preserve"> evacuation drill. The deployment of the AI in the 2024 Noto Peninsula Earthquake is presented in section four and section five </w:t>
      </w:r>
      <w:r w:rsidR="004130F9">
        <w:rPr>
          <w:rFonts w:ascii="Arial" w:hAnsi="Arial" w:cs="Arial"/>
          <w:sz w:val="24"/>
          <w:szCs w:val="24"/>
        </w:rPr>
        <w:t>discusses</w:t>
      </w:r>
      <w:r w:rsidR="004130F9">
        <w:rPr>
          <w:rFonts w:ascii="Arial" w:hAnsi="Arial" w:cs="Arial" w:hint="eastAsia"/>
          <w:sz w:val="24"/>
          <w:szCs w:val="24"/>
        </w:rPr>
        <w:t xml:space="preserve"> the impact, the challenges in this project. Section five also discusses the AI application model that links climate change mitigation and Disaster Risk Reduction. Finally, section six concludes this study. </w:t>
      </w:r>
    </w:p>
    <w:p w14:paraId="20B6564B" w14:textId="77777777" w:rsidR="004130F9" w:rsidRDefault="004130F9" w:rsidP="00ED5736">
      <w:pPr>
        <w:rPr>
          <w:rFonts w:ascii="Arial" w:hAnsi="Arial" w:cs="Arial"/>
          <w:sz w:val="24"/>
          <w:szCs w:val="24"/>
        </w:rPr>
      </w:pPr>
    </w:p>
    <w:p w14:paraId="179A6682" w14:textId="776CB706" w:rsidR="002D1F67" w:rsidRPr="0024129A" w:rsidRDefault="002D1F67" w:rsidP="00ED5736">
      <w:pPr>
        <w:rPr>
          <w:rFonts w:ascii="Arial" w:hAnsi="Arial" w:cs="Arial"/>
          <w:b/>
          <w:bCs/>
          <w:sz w:val="28"/>
          <w:szCs w:val="28"/>
        </w:rPr>
      </w:pPr>
      <w:r w:rsidRPr="0024129A">
        <w:rPr>
          <w:rFonts w:ascii="Arial" w:hAnsi="Arial" w:cs="Arial" w:hint="eastAsia"/>
          <w:b/>
          <w:bCs/>
          <w:sz w:val="28"/>
          <w:szCs w:val="28"/>
        </w:rPr>
        <w:t>2. Method</w:t>
      </w:r>
    </w:p>
    <w:p w14:paraId="10F5B02B" w14:textId="266254B7" w:rsidR="00A96A34" w:rsidRPr="0024129A" w:rsidRDefault="002D1F67" w:rsidP="00D21BE7">
      <w:pPr>
        <w:rPr>
          <w:rFonts w:ascii="Arial" w:hAnsi="Arial" w:cs="Arial"/>
          <w:b/>
          <w:bCs/>
          <w:sz w:val="24"/>
          <w:szCs w:val="24"/>
        </w:rPr>
      </w:pPr>
      <w:r w:rsidRPr="0024129A">
        <w:rPr>
          <w:rFonts w:ascii="Arial" w:hAnsi="Arial" w:cs="Arial" w:hint="eastAsia"/>
          <w:b/>
          <w:bCs/>
          <w:sz w:val="24"/>
          <w:szCs w:val="24"/>
        </w:rPr>
        <w:t xml:space="preserve">2.1 </w:t>
      </w:r>
      <w:r w:rsidR="00CE0F3F">
        <w:rPr>
          <w:rFonts w:ascii="Arial" w:hAnsi="Arial" w:cs="Arial" w:hint="eastAsia"/>
          <w:b/>
          <w:bCs/>
          <w:sz w:val="24"/>
          <w:szCs w:val="24"/>
        </w:rPr>
        <w:t>Background</w:t>
      </w:r>
    </w:p>
    <w:p w14:paraId="093F057F" w14:textId="0713B040" w:rsidR="00A96A34" w:rsidRPr="009C0EF3" w:rsidRDefault="00164B72" w:rsidP="00CE0F3F">
      <w:pPr>
        <w:ind w:firstLineChars="50" w:firstLine="120"/>
        <w:rPr>
          <w:rFonts w:ascii="Arial" w:hAnsi="Arial" w:cs="Arial"/>
          <w:sz w:val="24"/>
          <w:szCs w:val="24"/>
        </w:rPr>
      </w:pPr>
      <w:r w:rsidRPr="009C0EF3">
        <w:rPr>
          <w:rFonts w:ascii="Arial" w:hAnsi="Arial" w:cs="Arial"/>
          <w:sz w:val="24"/>
          <w:szCs w:val="24"/>
        </w:rPr>
        <w:t>T</w:t>
      </w:r>
      <w:r w:rsidR="00D21BE7" w:rsidRPr="009C0EF3">
        <w:rPr>
          <w:rFonts w:ascii="Arial" w:hAnsi="Arial" w:cs="Arial"/>
          <w:sz w:val="24"/>
          <w:szCs w:val="24"/>
        </w:rPr>
        <w:t xml:space="preserve">he Japanese Red Cross’ Kumamoto hospital and </w:t>
      </w:r>
      <w:proofErr w:type="spellStart"/>
      <w:r w:rsidR="00D21BE7" w:rsidRPr="009C0EF3">
        <w:rPr>
          <w:rFonts w:ascii="Arial" w:hAnsi="Arial" w:cs="Arial"/>
          <w:sz w:val="24"/>
          <w:szCs w:val="24"/>
        </w:rPr>
        <w:t>Agoop</w:t>
      </w:r>
      <w:proofErr w:type="spellEnd"/>
      <w:r w:rsidR="00D21BE7" w:rsidRPr="009C0EF3">
        <w:rPr>
          <w:rFonts w:ascii="Arial" w:hAnsi="Arial" w:cs="Arial"/>
          <w:sz w:val="24"/>
          <w:szCs w:val="24"/>
        </w:rPr>
        <w:t>, started discussions in 2018 about the application of people’s flow data in both emergencies and peacetime. Following this, in 2020 during Kumamoto Floods Response, people flow data</w:t>
      </w:r>
      <w:r w:rsidR="000B5B7B">
        <w:rPr>
          <w:rFonts w:ascii="Arial" w:hAnsi="Arial" w:cs="Arial" w:hint="eastAsia"/>
          <w:sz w:val="24"/>
          <w:szCs w:val="24"/>
        </w:rPr>
        <w:t xml:space="preserve"> (Fig.1.)</w:t>
      </w:r>
      <w:r w:rsidR="00D21BE7" w:rsidRPr="009C0EF3">
        <w:rPr>
          <w:rFonts w:ascii="Arial" w:hAnsi="Arial" w:cs="Arial"/>
          <w:sz w:val="24"/>
          <w:szCs w:val="24"/>
        </w:rPr>
        <w:t xml:space="preserve"> provided by </w:t>
      </w:r>
      <w:proofErr w:type="spellStart"/>
      <w:r w:rsidR="00D21BE7" w:rsidRPr="009C0EF3">
        <w:rPr>
          <w:rFonts w:ascii="Arial" w:hAnsi="Arial" w:cs="Arial"/>
          <w:sz w:val="24"/>
          <w:szCs w:val="24"/>
        </w:rPr>
        <w:t>Agoop</w:t>
      </w:r>
      <w:proofErr w:type="spellEnd"/>
      <w:r w:rsidR="00D21BE7" w:rsidRPr="009C0EF3">
        <w:rPr>
          <w:rFonts w:ascii="Arial" w:hAnsi="Arial" w:cs="Arial"/>
          <w:sz w:val="24"/>
          <w:szCs w:val="24"/>
        </w:rPr>
        <w:t>, supported the team of the hospital in their decision-making for a rapid response to the disaster</w:t>
      </w:r>
      <w:r w:rsidRPr="009C0EF3">
        <w:rPr>
          <w:rFonts w:ascii="Arial" w:hAnsi="Arial" w:cs="Arial"/>
          <w:sz w:val="24"/>
          <w:szCs w:val="24"/>
        </w:rPr>
        <w:t xml:space="preserve">. </w:t>
      </w:r>
      <w:r w:rsidR="00A96A34" w:rsidRPr="009C0EF3">
        <w:rPr>
          <w:rFonts w:ascii="Arial" w:hAnsi="Arial" w:cs="Arial"/>
          <w:sz w:val="24"/>
          <w:szCs w:val="24"/>
        </w:rPr>
        <w:t>Based on these experiences, since 2022, the Disaster Management Research Institute, Japanese Red Cros</w:t>
      </w:r>
      <w:r w:rsidR="000B5B7B">
        <w:rPr>
          <w:rFonts w:ascii="Arial" w:hAnsi="Arial" w:cs="Arial" w:hint="eastAsia"/>
          <w:sz w:val="24"/>
          <w:szCs w:val="24"/>
        </w:rPr>
        <w:t>s</w:t>
      </w:r>
      <w:r w:rsidR="00A96A34" w:rsidRPr="009C0EF3">
        <w:rPr>
          <w:rFonts w:ascii="Arial" w:hAnsi="Arial" w:cs="Arial"/>
          <w:sz w:val="24"/>
          <w:szCs w:val="24"/>
        </w:rPr>
        <w:t xml:space="preserve"> College of Nursing started the collaboration with </w:t>
      </w:r>
      <w:proofErr w:type="spellStart"/>
      <w:r w:rsidR="00A96A34" w:rsidRPr="009C0EF3">
        <w:rPr>
          <w:rFonts w:ascii="Arial" w:hAnsi="Arial" w:cs="Arial"/>
          <w:sz w:val="24"/>
          <w:szCs w:val="24"/>
        </w:rPr>
        <w:t>Agoop</w:t>
      </w:r>
      <w:proofErr w:type="spellEnd"/>
      <w:r w:rsidR="00A96A34" w:rsidRPr="009C0EF3">
        <w:rPr>
          <w:rFonts w:ascii="Arial" w:hAnsi="Arial" w:cs="Arial"/>
          <w:sz w:val="24"/>
          <w:szCs w:val="24"/>
        </w:rPr>
        <w:t xml:space="preserve"> Corp. to utilize the people’s flow data and AI for the rapid assessment in emergency response. </w:t>
      </w:r>
    </w:p>
    <w:p w14:paraId="26E4DFAC" w14:textId="028F6148" w:rsidR="0040726D" w:rsidRDefault="00C235EF" w:rsidP="00ED5736">
      <w:pPr>
        <w:rPr>
          <w:rFonts w:ascii="Arial" w:hAnsi="Arial" w:cs="Arial"/>
          <w:color w:val="0070C0"/>
        </w:rPr>
      </w:pPr>
      <w:r w:rsidRPr="00C235EF">
        <w:rPr>
          <w:rFonts w:ascii="Arial" w:hAnsi="Arial" w:cs="Arial"/>
          <w:noProof/>
          <w:color w:val="0070C0"/>
        </w:rPr>
        <w:drawing>
          <wp:inline distT="0" distB="0" distL="0" distR="0" wp14:anchorId="5193C14D" wp14:editId="7629D5F6">
            <wp:extent cx="5400040" cy="3037205"/>
            <wp:effectExtent l="0" t="0" r="0" b="0"/>
            <wp:docPr id="3" name="イメージ" descr="イメージ">
              <a:extLst xmlns:a="http://schemas.openxmlformats.org/drawingml/2006/main">
                <a:ext uri="{FF2B5EF4-FFF2-40B4-BE49-F238E27FC236}">
                  <a16:creationId xmlns:a16="http://schemas.microsoft.com/office/drawing/2014/main" id="{47314ED6-1DC9-C374-AD57-002D2DB7D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メージ" descr="イメージ">
                      <a:extLst>
                        <a:ext uri="{FF2B5EF4-FFF2-40B4-BE49-F238E27FC236}">
                          <a16:creationId xmlns:a16="http://schemas.microsoft.com/office/drawing/2014/main" id="{47314ED6-1DC9-C374-AD57-002D2DB7D54B}"/>
                        </a:ext>
                      </a:extLst>
                    </pic:cNvPr>
                    <pic:cNvPicPr>
                      <a:picLocks noChangeAspect="1"/>
                    </pic:cNvPicPr>
                  </pic:nvPicPr>
                  <pic:blipFill>
                    <a:blip r:embed="rId7"/>
                    <a:stretch>
                      <a:fillRect/>
                    </a:stretch>
                  </pic:blipFill>
                  <pic:spPr>
                    <a:xfrm>
                      <a:off x="0" y="0"/>
                      <a:ext cx="5400040" cy="3037205"/>
                    </a:xfrm>
                    <a:prstGeom prst="rect">
                      <a:avLst/>
                    </a:prstGeom>
                    <a:ln w="12700">
                      <a:miter lim="400000"/>
                    </a:ln>
                  </pic:spPr>
                </pic:pic>
              </a:graphicData>
            </a:graphic>
          </wp:inline>
        </w:drawing>
      </w:r>
    </w:p>
    <w:p w14:paraId="0AA0F646" w14:textId="5C02C330" w:rsidR="008F4557" w:rsidRPr="00212A1C" w:rsidRDefault="008F4557" w:rsidP="006D0333">
      <w:pPr>
        <w:jc w:val="center"/>
        <w:rPr>
          <w:rFonts w:ascii="Times New Roman" w:hAnsi="Times New Roman" w:cs="Times New Roman"/>
          <w:szCs w:val="21"/>
        </w:rPr>
      </w:pPr>
      <w:r w:rsidRPr="00212A1C">
        <w:rPr>
          <w:rFonts w:ascii="Times New Roman" w:hAnsi="Times New Roman" w:cs="Times New Roman"/>
          <w:b/>
          <w:bCs/>
          <w:szCs w:val="21"/>
        </w:rPr>
        <w:t>Fig.</w:t>
      </w:r>
      <w:r w:rsidR="00F95CAF" w:rsidRPr="00212A1C">
        <w:rPr>
          <w:rFonts w:ascii="Times New Roman" w:hAnsi="Times New Roman" w:cs="Times New Roman"/>
          <w:b/>
          <w:bCs/>
          <w:szCs w:val="21"/>
        </w:rPr>
        <w:t>1</w:t>
      </w:r>
      <w:r w:rsidR="006D0333" w:rsidRPr="00212A1C">
        <w:rPr>
          <w:rFonts w:ascii="Times New Roman" w:hAnsi="Times New Roman" w:cs="Times New Roman"/>
          <w:b/>
          <w:bCs/>
          <w:szCs w:val="21"/>
        </w:rPr>
        <w:t>.</w:t>
      </w:r>
      <w:r w:rsidR="006D0333" w:rsidRPr="00212A1C">
        <w:rPr>
          <w:rFonts w:ascii="Times New Roman" w:hAnsi="Times New Roman" w:cs="Times New Roman"/>
          <w:szCs w:val="21"/>
        </w:rPr>
        <w:t xml:space="preserve"> </w:t>
      </w:r>
      <w:r w:rsidR="00CE0F3F">
        <w:rPr>
          <w:rFonts w:ascii="Times New Roman" w:hAnsi="Times New Roman" w:cs="Times New Roman" w:hint="eastAsia"/>
          <w:szCs w:val="21"/>
        </w:rPr>
        <w:t>Heatmap before and after the 2020 Kumamoto Floods in Japan</w:t>
      </w:r>
    </w:p>
    <w:p w14:paraId="7A36C2AF" w14:textId="77777777" w:rsidR="0040726D" w:rsidRPr="006D0333" w:rsidRDefault="0040726D" w:rsidP="00ED5736">
      <w:pPr>
        <w:rPr>
          <w:rFonts w:ascii="Arial" w:hAnsi="Arial" w:cs="Arial"/>
          <w:color w:val="0070C0"/>
        </w:rPr>
      </w:pPr>
    </w:p>
    <w:p w14:paraId="0B9FF8FC" w14:textId="5880FC16" w:rsidR="00CE0F3F" w:rsidRPr="003C5E9A" w:rsidRDefault="00CE0F3F" w:rsidP="00ED5736">
      <w:pPr>
        <w:rPr>
          <w:rFonts w:ascii="Arial" w:hAnsi="Arial" w:cs="Arial"/>
          <w:b/>
          <w:bCs/>
          <w:sz w:val="24"/>
          <w:szCs w:val="24"/>
        </w:rPr>
      </w:pPr>
      <w:r>
        <w:rPr>
          <w:rFonts w:ascii="Arial" w:hAnsi="Arial" w:cs="Arial" w:hint="eastAsia"/>
          <w:b/>
          <w:bCs/>
          <w:sz w:val="24"/>
          <w:szCs w:val="24"/>
        </w:rPr>
        <w:t>2.2 AI and RPA Application</w:t>
      </w:r>
    </w:p>
    <w:p w14:paraId="3024470A" w14:textId="57F12227" w:rsidR="003C5E9A" w:rsidRDefault="003C5E9A" w:rsidP="00ED5736">
      <w:pPr>
        <w:rPr>
          <w:rFonts w:ascii="Arial" w:hAnsi="Arial" w:cs="Arial"/>
          <w:sz w:val="24"/>
          <w:szCs w:val="24"/>
        </w:rPr>
      </w:pPr>
      <w:r>
        <w:rPr>
          <w:rFonts w:ascii="Arial" w:hAnsi="Arial" w:cs="Arial" w:hint="eastAsia"/>
          <w:sz w:val="24"/>
          <w:szCs w:val="24"/>
        </w:rPr>
        <w:t xml:space="preserve"> Two different </w:t>
      </w:r>
      <w:r w:rsidR="00CF2586">
        <w:rPr>
          <w:rFonts w:ascii="Arial" w:hAnsi="Arial" w:cs="Arial" w:hint="eastAsia"/>
          <w:sz w:val="24"/>
          <w:szCs w:val="24"/>
        </w:rPr>
        <w:t>solution</w:t>
      </w:r>
      <w:r>
        <w:rPr>
          <w:rFonts w:ascii="Arial" w:hAnsi="Arial" w:cs="Arial" w:hint="eastAsia"/>
          <w:sz w:val="24"/>
          <w:szCs w:val="24"/>
        </w:rPr>
        <w:t xml:space="preserve">s </w:t>
      </w:r>
      <w:r w:rsidR="00406260">
        <w:rPr>
          <w:rFonts w:ascii="Arial" w:hAnsi="Arial" w:cs="Arial" w:hint="eastAsia"/>
          <w:sz w:val="24"/>
          <w:szCs w:val="24"/>
        </w:rPr>
        <w:t xml:space="preserve">created by the </w:t>
      </w:r>
      <w:proofErr w:type="spellStart"/>
      <w:r w:rsidR="00406260">
        <w:rPr>
          <w:rFonts w:ascii="Arial" w:hAnsi="Arial" w:cs="Arial" w:hint="eastAsia"/>
          <w:sz w:val="24"/>
          <w:szCs w:val="24"/>
        </w:rPr>
        <w:t>Agoop</w:t>
      </w:r>
      <w:proofErr w:type="spellEnd"/>
      <w:r w:rsidR="00406260">
        <w:rPr>
          <w:rFonts w:ascii="Arial" w:hAnsi="Arial" w:cs="Arial" w:hint="eastAsia"/>
          <w:sz w:val="24"/>
          <w:szCs w:val="24"/>
        </w:rPr>
        <w:t xml:space="preserve"> </w:t>
      </w:r>
      <w:r>
        <w:rPr>
          <w:rFonts w:ascii="Arial" w:hAnsi="Arial" w:cs="Arial" w:hint="eastAsia"/>
          <w:sz w:val="24"/>
          <w:szCs w:val="24"/>
        </w:rPr>
        <w:t xml:space="preserve">are used in this project. </w:t>
      </w:r>
    </w:p>
    <w:p w14:paraId="282F0F0D" w14:textId="669272D1" w:rsidR="00CE0F3F" w:rsidRDefault="003C5E9A" w:rsidP="003C5E9A">
      <w:pPr>
        <w:ind w:firstLineChars="50" w:firstLine="120"/>
        <w:rPr>
          <w:rFonts w:ascii="Arial" w:hAnsi="Arial" w:cs="Arial"/>
          <w:sz w:val="24"/>
          <w:szCs w:val="24"/>
        </w:rPr>
      </w:pPr>
      <w:r>
        <w:rPr>
          <w:rFonts w:ascii="Arial" w:hAnsi="Arial" w:cs="Arial" w:hint="eastAsia"/>
          <w:sz w:val="24"/>
          <w:szCs w:val="24"/>
        </w:rPr>
        <w:lastRenderedPageBreak/>
        <w:t xml:space="preserve">The first </w:t>
      </w:r>
      <w:r w:rsidR="00CF2586">
        <w:rPr>
          <w:rFonts w:ascii="Arial" w:hAnsi="Arial" w:cs="Arial" w:hint="eastAsia"/>
          <w:sz w:val="24"/>
          <w:szCs w:val="24"/>
        </w:rPr>
        <w:t>solution</w:t>
      </w:r>
      <w:r>
        <w:rPr>
          <w:rFonts w:ascii="Arial" w:hAnsi="Arial" w:cs="Arial" w:hint="eastAsia"/>
          <w:sz w:val="24"/>
          <w:szCs w:val="24"/>
        </w:rPr>
        <w:t xml:space="preserve"> </w:t>
      </w:r>
      <w:r w:rsidR="00E84118">
        <w:rPr>
          <w:rFonts w:ascii="Arial" w:hAnsi="Arial" w:cs="Arial" w:hint="eastAsia"/>
          <w:sz w:val="24"/>
          <w:szCs w:val="24"/>
        </w:rPr>
        <w:t xml:space="preserve">shows the movement of the smartphone users </w:t>
      </w:r>
      <w:r>
        <w:rPr>
          <w:rFonts w:ascii="Arial" w:hAnsi="Arial" w:cs="Arial" w:hint="eastAsia"/>
          <w:sz w:val="24"/>
          <w:szCs w:val="24"/>
        </w:rPr>
        <w:t xml:space="preserve">collected from smartphones GPS data. To protect the personal information of smartphone users, RPA is used for anonymizing the users. </w:t>
      </w:r>
    </w:p>
    <w:p w14:paraId="6C7817FE" w14:textId="40CB1559" w:rsidR="003C5E9A" w:rsidRPr="003C5E9A" w:rsidRDefault="000A2704" w:rsidP="003C5E9A">
      <w:pPr>
        <w:ind w:firstLineChars="50" w:firstLine="120"/>
        <w:rPr>
          <w:rFonts w:ascii="Arial" w:hAnsi="Arial" w:cs="Arial"/>
          <w:sz w:val="24"/>
          <w:szCs w:val="24"/>
        </w:rPr>
      </w:pPr>
      <w:r>
        <w:rPr>
          <w:rFonts w:ascii="Arial" w:hAnsi="Arial" w:cs="Arial" w:hint="eastAsia"/>
          <w:sz w:val="24"/>
          <w:szCs w:val="24"/>
        </w:rPr>
        <w:t xml:space="preserve">The second </w:t>
      </w:r>
      <w:r w:rsidR="00CF2586">
        <w:rPr>
          <w:rFonts w:ascii="Arial" w:hAnsi="Arial" w:cs="Arial" w:hint="eastAsia"/>
          <w:sz w:val="24"/>
          <w:szCs w:val="24"/>
        </w:rPr>
        <w:t>solution</w:t>
      </w:r>
      <w:r>
        <w:rPr>
          <w:rFonts w:ascii="Arial" w:hAnsi="Arial" w:cs="Arial" w:hint="eastAsia"/>
          <w:sz w:val="24"/>
          <w:szCs w:val="24"/>
        </w:rPr>
        <w:t xml:space="preserve"> </w:t>
      </w:r>
      <w:r w:rsidR="00CF2586">
        <w:rPr>
          <w:rFonts w:ascii="Arial" w:hAnsi="Arial" w:cs="Arial" w:hint="eastAsia"/>
          <w:sz w:val="24"/>
          <w:szCs w:val="24"/>
        </w:rPr>
        <w:t>d</w:t>
      </w:r>
      <w:r w:rsidRPr="000A2704">
        <w:rPr>
          <w:rFonts w:ascii="Arial" w:hAnsi="Arial" w:cs="Arial"/>
          <w:sz w:val="24"/>
          <w:szCs w:val="24"/>
        </w:rPr>
        <w:t>isplay</w:t>
      </w:r>
      <w:r w:rsidR="00CF2586">
        <w:rPr>
          <w:rFonts w:ascii="Arial" w:hAnsi="Arial" w:cs="Arial" w:hint="eastAsia"/>
          <w:sz w:val="24"/>
          <w:szCs w:val="24"/>
        </w:rPr>
        <w:t>s</w:t>
      </w:r>
      <w:r w:rsidRPr="000A2704">
        <w:rPr>
          <w:rFonts w:ascii="Arial" w:hAnsi="Arial" w:cs="Arial"/>
          <w:sz w:val="24"/>
          <w:szCs w:val="24"/>
        </w:rPr>
        <w:t xml:space="preserve"> the gathering of smartphone users using </w:t>
      </w:r>
      <w:r w:rsidR="00CF2586">
        <w:rPr>
          <w:rFonts w:ascii="Arial" w:hAnsi="Arial" w:cs="Arial" w:hint="eastAsia"/>
          <w:sz w:val="24"/>
          <w:szCs w:val="24"/>
        </w:rPr>
        <w:t xml:space="preserve">a </w:t>
      </w:r>
      <w:r w:rsidRPr="000A2704">
        <w:rPr>
          <w:rFonts w:ascii="Arial" w:hAnsi="Arial" w:cs="Arial"/>
          <w:sz w:val="24"/>
          <w:szCs w:val="24"/>
        </w:rPr>
        <w:t>heat map</w:t>
      </w:r>
      <w:r w:rsidR="00CF2586">
        <w:rPr>
          <w:rFonts w:ascii="Arial" w:hAnsi="Arial" w:cs="Arial" w:hint="eastAsia"/>
          <w:sz w:val="24"/>
          <w:szCs w:val="24"/>
        </w:rPr>
        <w:t xml:space="preserve">. </w:t>
      </w:r>
      <w:r w:rsidR="00CF2586" w:rsidRPr="00CF2586">
        <w:rPr>
          <w:rFonts w:ascii="Arial" w:hAnsi="Arial" w:cs="Arial"/>
          <w:sz w:val="24"/>
          <w:szCs w:val="24"/>
        </w:rPr>
        <w:t xml:space="preserve">This solution uses AI to detect unusual gatherings of people, such as undesignated evacuation shelters </w:t>
      </w:r>
      <w:r w:rsidR="00CF2586">
        <w:rPr>
          <w:rFonts w:ascii="Arial" w:hAnsi="Arial" w:cs="Arial" w:hint="eastAsia"/>
          <w:sz w:val="24"/>
          <w:szCs w:val="24"/>
        </w:rPr>
        <w:t>in emergencies.</w:t>
      </w:r>
    </w:p>
    <w:p w14:paraId="1A32B2A1" w14:textId="77777777" w:rsidR="00CE0F3F" w:rsidRPr="003C5E9A" w:rsidRDefault="00CE0F3F" w:rsidP="00ED5736">
      <w:pPr>
        <w:rPr>
          <w:rFonts w:ascii="Arial" w:hAnsi="Arial" w:cs="Arial"/>
          <w:sz w:val="24"/>
          <w:szCs w:val="24"/>
        </w:rPr>
      </w:pPr>
    </w:p>
    <w:p w14:paraId="1C019363" w14:textId="43721BC4" w:rsidR="00CC758C" w:rsidRPr="0024129A" w:rsidRDefault="002D1F67" w:rsidP="00ED5736">
      <w:pPr>
        <w:rPr>
          <w:rFonts w:ascii="Arial" w:hAnsi="Arial" w:cs="Arial"/>
          <w:b/>
          <w:bCs/>
          <w:sz w:val="24"/>
          <w:szCs w:val="24"/>
        </w:rPr>
      </w:pPr>
      <w:r w:rsidRPr="0024129A">
        <w:rPr>
          <w:rFonts w:ascii="Arial" w:hAnsi="Arial" w:cs="Arial" w:hint="eastAsia"/>
          <w:b/>
          <w:bCs/>
          <w:sz w:val="24"/>
          <w:szCs w:val="24"/>
        </w:rPr>
        <w:t xml:space="preserve">2.2 </w:t>
      </w:r>
      <w:r w:rsidR="00B05FFC" w:rsidRPr="0024129A">
        <w:rPr>
          <w:rFonts w:ascii="Arial" w:hAnsi="Arial" w:cs="Arial" w:hint="eastAsia"/>
          <w:b/>
          <w:bCs/>
          <w:sz w:val="24"/>
          <w:szCs w:val="24"/>
        </w:rPr>
        <w:t>DATA Issues</w:t>
      </w:r>
    </w:p>
    <w:p w14:paraId="53C67ADA" w14:textId="0A749A67" w:rsidR="00D778DF" w:rsidRPr="004C4865" w:rsidRDefault="00116FEA" w:rsidP="00116FEA">
      <w:pPr>
        <w:ind w:firstLineChars="100" w:firstLine="240"/>
        <w:rPr>
          <w:rFonts w:ascii="Arial" w:hAnsi="Arial" w:cs="Arial"/>
          <w:sz w:val="24"/>
          <w:szCs w:val="24"/>
        </w:rPr>
      </w:pPr>
      <w:proofErr w:type="spellStart"/>
      <w:r w:rsidRPr="004C4865">
        <w:rPr>
          <w:rFonts w:ascii="Arial" w:hAnsi="Arial" w:cs="Arial" w:hint="eastAsia"/>
          <w:sz w:val="24"/>
          <w:szCs w:val="24"/>
        </w:rPr>
        <w:t>Agoop</w:t>
      </w:r>
      <w:proofErr w:type="spellEnd"/>
      <w:r w:rsidRPr="004C4865">
        <w:rPr>
          <w:rFonts w:ascii="Arial" w:hAnsi="Arial" w:cs="Arial" w:hint="eastAsia"/>
          <w:sz w:val="24"/>
          <w:szCs w:val="24"/>
        </w:rPr>
        <w:t xml:space="preserve"> collects the location data from the other companies</w:t>
      </w:r>
      <w:r w:rsidRPr="004C4865">
        <w:rPr>
          <w:rFonts w:ascii="Arial" w:hAnsi="Arial" w:cs="Arial"/>
          <w:sz w:val="24"/>
          <w:szCs w:val="24"/>
        </w:rPr>
        <w:t>’</w:t>
      </w:r>
      <w:r w:rsidRPr="004C4865">
        <w:rPr>
          <w:rFonts w:ascii="Arial" w:hAnsi="Arial" w:cs="Arial" w:hint="eastAsia"/>
          <w:sz w:val="24"/>
          <w:szCs w:val="24"/>
        </w:rPr>
        <w:t xml:space="preserve"> apps using Software Development Kit provided by </w:t>
      </w:r>
      <w:proofErr w:type="spellStart"/>
      <w:r w:rsidRPr="004C4865">
        <w:rPr>
          <w:rFonts w:ascii="Arial" w:hAnsi="Arial" w:cs="Arial" w:hint="eastAsia"/>
          <w:sz w:val="24"/>
          <w:szCs w:val="24"/>
        </w:rPr>
        <w:t>Agoop</w:t>
      </w:r>
      <w:proofErr w:type="spellEnd"/>
      <w:r w:rsidR="004C4865" w:rsidRPr="004C4865">
        <w:rPr>
          <w:rFonts w:ascii="Arial" w:hAnsi="Arial" w:cs="Arial" w:hint="eastAsia"/>
          <w:sz w:val="24"/>
          <w:szCs w:val="24"/>
        </w:rPr>
        <w:t xml:space="preserve"> with the consent of the users</w:t>
      </w:r>
      <w:r w:rsidRPr="004C4865">
        <w:rPr>
          <w:rFonts w:ascii="Arial" w:hAnsi="Arial" w:cs="Arial" w:hint="eastAsia"/>
          <w:sz w:val="24"/>
          <w:szCs w:val="24"/>
        </w:rPr>
        <w:t xml:space="preserve">. </w:t>
      </w:r>
      <w:r w:rsidR="004C4865" w:rsidRPr="004C4865">
        <w:rPr>
          <w:rFonts w:ascii="Arial" w:hAnsi="Arial" w:cs="Arial" w:hint="eastAsia"/>
          <w:sz w:val="24"/>
          <w:szCs w:val="24"/>
        </w:rPr>
        <w:t xml:space="preserve">As a result, </w:t>
      </w:r>
      <w:proofErr w:type="spellStart"/>
      <w:r w:rsidR="004C4865" w:rsidRPr="004C4865">
        <w:rPr>
          <w:rFonts w:ascii="Arial" w:hAnsi="Arial" w:cs="Arial" w:hint="eastAsia"/>
          <w:sz w:val="24"/>
          <w:szCs w:val="24"/>
        </w:rPr>
        <w:t>Agoop</w:t>
      </w:r>
      <w:proofErr w:type="spellEnd"/>
      <w:r w:rsidR="004C4865" w:rsidRPr="004C4865">
        <w:rPr>
          <w:rFonts w:ascii="Arial" w:hAnsi="Arial" w:cs="Arial" w:hint="eastAsia"/>
          <w:sz w:val="24"/>
          <w:szCs w:val="24"/>
        </w:rPr>
        <w:t xml:space="preserve"> collects people</w:t>
      </w:r>
      <w:r w:rsidR="004C4865" w:rsidRPr="004C4865">
        <w:rPr>
          <w:rFonts w:ascii="Arial" w:hAnsi="Arial" w:cs="Arial"/>
          <w:sz w:val="24"/>
          <w:szCs w:val="24"/>
        </w:rPr>
        <w:t>’</w:t>
      </w:r>
      <w:r w:rsidR="004C4865" w:rsidRPr="004C4865">
        <w:rPr>
          <w:rFonts w:ascii="Arial" w:hAnsi="Arial" w:cs="Arial" w:hint="eastAsia"/>
          <w:sz w:val="24"/>
          <w:szCs w:val="24"/>
        </w:rPr>
        <w:t xml:space="preserve">s flow data from all the major telecommunication service providers in Japan without bias. </w:t>
      </w:r>
      <w:r w:rsidR="00CF0EB7" w:rsidRPr="004C4865">
        <w:rPr>
          <w:rFonts w:ascii="Arial" w:hAnsi="Arial" w:cs="Arial"/>
          <w:sz w:val="24"/>
          <w:szCs w:val="24"/>
        </w:rPr>
        <w:t>To protect personal information, names and addresses are not collected from smartphones</w:t>
      </w:r>
      <w:r w:rsidR="004C4865" w:rsidRPr="004C4865">
        <w:rPr>
          <w:rFonts w:ascii="Arial" w:hAnsi="Arial" w:cs="Arial" w:hint="eastAsia"/>
          <w:sz w:val="24"/>
          <w:szCs w:val="24"/>
        </w:rPr>
        <w:t xml:space="preserve">. </w:t>
      </w:r>
      <w:r w:rsidR="00CF0EB7" w:rsidRPr="004C4865">
        <w:rPr>
          <w:rFonts w:ascii="Arial" w:hAnsi="Arial" w:cs="Arial"/>
          <w:sz w:val="24"/>
          <w:szCs w:val="24"/>
        </w:rPr>
        <w:t>Furthermore, location information itself is defined as personal information and is strictly managed. The point data of smartphone users within 100 meters around their homes is deleted using RPA, using information that has been anonymized.</w:t>
      </w:r>
    </w:p>
    <w:p w14:paraId="5544A93F" w14:textId="77777777" w:rsidR="004C4865" w:rsidRDefault="004C4865" w:rsidP="00ED5736">
      <w:pPr>
        <w:rPr>
          <w:rFonts w:ascii="Arial" w:hAnsi="Arial" w:cs="Arial"/>
          <w:color w:val="0070C0"/>
          <w:sz w:val="24"/>
          <w:szCs w:val="24"/>
        </w:rPr>
      </w:pPr>
    </w:p>
    <w:p w14:paraId="4BB4752C" w14:textId="3654260E" w:rsidR="00A96A34" w:rsidRPr="0024129A" w:rsidRDefault="002D1F67" w:rsidP="00ED5736">
      <w:pPr>
        <w:rPr>
          <w:rFonts w:ascii="Arial" w:hAnsi="Arial" w:cs="Arial"/>
          <w:b/>
          <w:bCs/>
          <w:sz w:val="28"/>
          <w:szCs w:val="28"/>
        </w:rPr>
      </w:pPr>
      <w:r w:rsidRPr="0024129A">
        <w:rPr>
          <w:rFonts w:ascii="Arial" w:hAnsi="Arial" w:cs="Arial" w:hint="eastAsia"/>
          <w:b/>
          <w:bCs/>
          <w:sz w:val="28"/>
          <w:szCs w:val="28"/>
        </w:rPr>
        <w:t xml:space="preserve">3. </w:t>
      </w:r>
      <w:r w:rsidR="00BC5DC1" w:rsidRPr="0024129A">
        <w:rPr>
          <w:rFonts w:ascii="Arial" w:hAnsi="Arial" w:cs="Arial" w:hint="eastAsia"/>
          <w:b/>
          <w:bCs/>
          <w:sz w:val="28"/>
          <w:szCs w:val="28"/>
        </w:rPr>
        <w:t xml:space="preserve">A </w:t>
      </w:r>
      <w:r w:rsidR="009A56C9" w:rsidRPr="0024129A">
        <w:rPr>
          <w:rFonts w:ascii="Arial" w:hAnsi="Arial" w:cs="Arial" w:hint="eastAsia"/>
          <w:b/>
          <w:bCs/>
          <w:sz w:val="28"/>
          <w:szCs w:val="28"/>
        </w:rPr>
        <w:t>Field Test</w:t>
      </w:r>
      <w:r w:rsidR="00BC5DC1" w:rsidRPr="0024129A">
        <w:rPr>
          <w:rFonts w:ascii="Arial" w:hAnsi="Arial" w:cs="Arial" w:hint="eastAsia"/>
          <w:b/>
          <w:bCs/>
          <w:sz w:val="28"/>
          <w:szCs w:val="28"/>
        </w:rPr>
        <w:t xml:space="preserve"> in Hokkaido, Japan</w:t>
      </w:r>
    </w:p>
    <w:p w14:paraId="34DE345C" w14:textId="48022E78" w:rsidR="00D21BE7" w:rsidRDefault="00930D36" w:rsidP="00930D36">
      <w:pPr>
        <w:ind w:firstLineChars="50" w:firstLine="120"/>
        <w:rPr>
          <w:rFonts w:ascii="Arial" w:hAnsi="Arial" w:cs="Arial"/>
          <w:sz w:val="24"/>
          <w:szCs w:val="24"/>
        </w:rPr>
      </w:pPr>
      <w:r>
        <w:rPr>
          <w:rFonts w:ascii="Arial" w:hAnsi="Arial" w:cs="Arial" w:hint="eastAsia"/>
          <w:sz w:val="24"/>
          <w:szCs w:val="24"/>
        </w:rPr>
        <w:t>On 4 November 2022, the joint field test was conducted using the people</w:t>
      </w:r>
      <w:r>
        <w:rPr>
          <w:rFonts w:ascii="Arial" w:hAnsi="Arial" w:cs="Arial"/>
          <w:sz w:val="24"/>
          <w:szCs w:val="24"/>
        </w:rPr>
        <w:t>’</w:t>
      </w:r>
      <w:r>
        <w:rPr>
          <w:rFonts w:ascii="Arial" w:hAnsi="Arial" w:cs="Arial" w:hint="eastAsia"/>
          <w:sz w:val="24"/>
          <w:szCs w:val="24"/>
        </w:rPr>
        <w:t>s flow data</w:t>
      </w:r>
      <w:r w:rsidR="00660AA4">
        <w:rPr>
          <w:rFonts w:ascii="Arial" w:hAnsi="Arial" w:cs="Arial" w:hint="eastAsia"/>
          <w:sz w:val="24"/>
          <w:szCs w:val="24"/>
        </w:rPr>
        <w:t xml:space="preserve"> in a tsunami evacuation drill in </w:t>
      </w:r>
      <w:proofErr w:type="spellStart"/>
      <w:r w:rsidR="00660AA4">
        <w:rPr>
          <w:rFonts w:ascii="Arial" w:hAnsi="Arial" w:cs="Arial" w:hint="eastAsia"/>
          <w:sz w:val="24"/>
          <w:szCs w:val="24"/>
        </w:rPr>
        <w:t>Nemuro</w:t>
      </w:r>
      <w:proofErr w:type="spellEnd"/>
      <w:r w:rsidR="00660AA4">
        <w:rPr>
          <w:rFonts w:ascii="Arial" w:hAnsi="Arial" w:cs="Arial" w:hint="eastAsia"/>
          <w:sz w:val="24"/>
          <w:szCs w:val="24"/>
        </w:rPr>
        <w:t xml:space="preserve"> City of Hokkaido, Japan (Fig.2.)</w:t>
      </w:r>
      <w:r>
        <w:rPr>
          <w:rFonts w:ascii="Arial" w:hAnsi="Arial" w:cs="Arial" w:hint="eastAsia"/>
          <w:sz w:val="24"/>
          <w:szCs w:val="24"/>
        </w:rPr>
        <w:t>. The two solutions were used to detect the unusual people</w:t>
      </w:r>
      <w:r>
        <w:rPr>
          <w:rFonts w:ascii="Arial" w:hAnsi="Arial" w:cs="Arial"/>
          <w:sz w:val="24"/>
          <w:szCs w:val="24"/>
        </w:rPr>
        <w:t>’</w:t>
      </w:r>
      <w:r>
        <w:rPr>
          <w:rFonts w:ascii="Arial" w:hAnsi="Arial" w:cs="Arial" w:hint="eastAsia"/>
          <w:sz w:val="24"/>
          <w:szCs w:val="24"/>
        </w:rPr>
        <w:t xml:space="preserve">s gathering </w:t>
      </w:r>
      <w:r w:rsidR="00660AA4">
        <w:rPr>
          <w:rFonts w:ascii="Arial" w:hAnsi="Arial" w:cs="Arial" w:hint="eastAsia"/>
          <w:sz w:val="24"/>
          <w:szCs w:val="24"/>
        </w:rPr>
        <w:t xml:space="preserve">in a real time </w:t>
      </w:r>
      <w:r>
        <w:rPr>
          <w:rFonts w:ascii="Arial" w:hAnsi="Arial" w:cs="Arial" w:hint="eastAsia"/>
          <w:sz w:val="24"/>
          <w:szCs w:val="24"/>
        </w:rPr>
        <w:t>by using AI</w:t>
      </w:r>
      <w:r w:rsidR="00660AA4">
        <w:rPr>
          <w:rFonts w:ascii="Arial" w:hAnsi="Arial" w:cs="Arial" w:hint="eastAsia"/>
          <w:sz w:val="24"/>
          <w:szCs w:val="24"/>
        </w:rPr>
        <w:t xml:space="preserve"> (Fig.3.)</w:t>
      </w:r>
      <w:r>
        <w:rPr>
          <w:rFonts w:ascii="Arial" w:hAnsi="Arial" w:cs="Arial" w:hint="eastAsia"/>
          <w:sz w:val="24"/>
          <w:szCs w:val="24"/>
        </w:rPr>
        <w:t xml:space="preserve"> and </w:t>
      </w:r>
      <w:r w:rsidR="00660AA4">
        <w:rPr>
          <w:rFonts w:ascii="Arial" w:hAnsi="Arial" w:cs="Arial" w:hint="eastAsia"/>
          <w:sz w:val="24"/>
          <w:szCs w:val="24"/>
        </w:rPr>
        <w:t xml:space="preserve">(2) </w:t>
      </w:r>
      <w:r>
        <w:rPr>
          <w:rFonts w:ascii="Arial" w:hAnsi="Arial" w:cs="Arial" w:hint="eastAsia"/>
          <w:sz w:val="24"/>
          <w:szCs w:val="24"/>
        </w:rPr>
        <w:t xml:space="preserve">to </w:t>
      </w:r>
      <w:r w:rsidR="00660AA4">
        <w:rPr>
          <w:rFonts w:ascii="Arial" w:hAnsi="Arial" w:cs="Arial" w:hint="eastAsia"/>
          <w:sz w:val="24"/>
          <w:szCs w:val="24"/>
        </w:rPr>
        <w:t xml:space="preserve">review the evacuation behaviour after the tsunami evacuation drill (Fig.4.). </w:t>
      </w:r>
    </w:p>
    <w:p w14:paraId="0297BC1C" w14:textId="247979C5" w:rsidR="00660AA4" w:rsidRDefault="00846C99" w:rsidP="00846C99">
      <w:pPr>
        <w:jc w:val="center"/>
        <w:rPr>
          <w:rFonts w:ascii="Arial" w:hAnsi="Arial" w:cs="Arial"/>
          <w:sz w:val="24"/>
          <w:szCs w:val="24"/>
        </w:rPr>
      </w:pPr>
      <w:r w:rsidRPr="0040726D">
        <w:rPr>
          <w:rFonts w:ascii="Arial" w:hAnsi="Arial" w:cs="Arial"/>
          <w:noProof/>
          <w:color w:val="0070C0"/>
          <w:sz w:val="24"/>
          <w:szCs w:val="24"/>
        </w:rPr>
        <w:drawing>
          <wp:inline distT="0" distB="0" distL="0" distR="0" wp14:anchorId="634143FF" wp14:editId="59DA67C6">
            <wp:extent cx="4792865" cy="2621222"/>
            <wp:effectExtent l="0" t="0" r="8255" b="8255"/>
            <wp:docPr id="5" name="イメージ" descr="イメージ">
              <a:extLst xmlns:a="http://schemas.openxmlformats.org/drawingml/2006/main">
                <a:ext uri="{FF2B5EF4-FFF2-40B4-BE49-F238E27FC236}">
                  <a16:creationId xmlns:a16="http://schemas.microsoft.com/office/drawing/2014/main" id="{46A11356-84A2-E58C-C73E-9C9DCB533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 descr="イメージ">
                      <a:extLst>
                        <a:ext uri="{FF2B5EF4-FFF2-40B4-BE49-F238E27FC236}">
                          <a16:creationId xmlns:a16="http://schemas.microsoft.com/office/drawing/2014/main" id="{46A11356-84A2-E58C-C73E-9C9DCB533EAE}"/>
                        </a:ext>
                      </a:extLst>
                    </pic:cNvPr>
                    <pic:cNvPicPr>
                      <a:picLocks noChangeAspect="1"/>
                    </pic:cNvPicPr>
                  </pic:nvPicPr>
                  <pic:blipFill rotWithShape="1">
                    <a:blip r:embed="rId8"/>
                    <a:srcRect t="27080"/>
                    <a:stretch/>
                  </pic:blipFill>
                  <pic:spPr bwMode="auto">
                    <a:xfrm>
                      <a:off x="0" y="0"/>
                      <a:ext cx="4827372" cy="2640094"/>
                    </a:xfrm>
                    <a:prstGeom prst="rect">
                      <a:avLst/>
                    </a:prstGeom>
                    <a:ln>
                      <a:noFill/>
                    </a:ln>
                    <a:extLst>
                      <a:ext uri="{53640926-AAD7-44D8-BBD7-CCE9431645EC}">
                        <a14:shadowObscured xmlns:a14="http://schemas.microsoft.com/office/drawing/2010/main"/>
                      </a:ext>
                    </a:extLst>
                  </pic:spPr>
                </pic:pic>
              </a:graphicData>
            </a:graphic>
          </wp:inline>
        </w:drawing>
      </w:r>
    </w:p>
    <w:p w14:paraId="45027721" w14:textId="5F8329C8" w:rsidR="008F4557" w:rsidRPr="00212A1C" w:rsidRDefault="008F4557" w:rsidP="00846C99">
      <w:pPr>
        <w:jc w:val="center"/>
        <w:rPr>
          <w:rFonts w:ascii="Times New Roman" w:hAnsi="Times New Roman" w:cs="Times New Roman"/>
          <w:szCs w:val="21"/>
        </w:rPr>
      </w:pPr>
      <w:r w:rsidRPr="00212A1C">
        <w:rPr>
          <w:rFonts w:ascii="Times New Roman" w:hAnsi="Times New Roman" w:cs="Times New Roman"/>
          <w:b/>
          <w:bCs/>
          <w:szCs w:val="21"/>
        </w:rPr>
        <w:t>Fig.</w:t>
      </w:r>
      <w:r w:rsidR="00F95CAF" w:rsidRPr="00212A1C">
        <w:rPr>
          <w:rFonts w:ascii="Times New Roman" w:hAnsi="Times New Roman" w:cs="Times New Roman"/>
          <w:b/>
          <w:bCs/>
          <w:szCs w:val="21"/>
        </w:rPr>
        <w:t>2</w:t>
      </w:r>
      <w:r w:rsidR="006D0333" w:rsidRPr="00212A1C">
        <w:rPr>
          <w:rFonts w:ascii="Times New Roman" w:hAnsi="Times New Roman" w:cs="Times New Roman"/>
          <w:b/>
          <w:bCs/>
          <w:szCs w:val="21"/>
        </w:rPr>
        <w:t>.</w:t>
      </w:r>
      <w:r w:rsidR="00F95CAF" w:rsidRPr="00212A1C">
        <w:rPr>
          <w:rFonts w:ascii="Times New Roman" w:hAnsi="Times New Roman" w:cs="Times New Roman"/>
          <w:b/>
          <w:bCs/>
          <w:szCs w:val="21"/>
        </w:rPr>
        <w:t xml:space="preserve"> </w:t>
      </w:r>
      <w:r w:rsidR="00FC1980">
        <w:rPr>
          <w:rFonts w:ascii="Times New Roman" w:hAnsi="Times New Roman" w:cs="Times New Roman" w:hint="eastAsia"/>
          <w:szCs w:val="21"/>
        </w:rPr>
        <w:t>The Real-Time Evacuation Monitoring (Left) and Unusual Gathering Detection by AI</w:t>
      </w:r>
      <w:r w:rsidR="00846C99">
        <w:rPr>
          <w:rFonts w:ascii="Times New Roman" w:hAnsi="Times New Roman" w:cs="Times New Roman" w:hint="eastAsia"/>
          <w:szCs w:val="21"/>
        </w:rPr>
        <w:t>(Right)</w:t>
      </w:r>
    </w:p>
    <w:p w14:paraId="192EA4A4" w14:textId="1C52C1D8" w:rsidR="00FC1980" w:rsidRDefault="00FC1980" w:rsidP="00AD2F5E">
      <w:pPr>
        <w:jc w:val="center"/>
        <w:rPr>
          <w:rFonts w:ascii="Arial" w:hAnsi="Arial" w:cs="Arial"/>
          <w:color w:val="0070C0"/>
          <w:sz w:val="24"/>
          <w:szCs w:val="24"/>
        </w:rPr>
      </w:pPr>
      <w:r>
        <w:rPr>
          <w:noProof/>
        </w:rPr>
        <w:lastRenderedPageBreak/>
        <w:drawing>
          <wp:inline distT="0" distB="0" distL="0" distR="0" wp14:anchorId="2DE34D38" wp14:editId="4D0E09EF">
            <wp:extent cx="4792320" cy="2886840"/>
            <wp:effectExtent l="0" t="0" r="8890" b="8890"/>
            <wp:docPr id="12837623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670"/>
                    <a:stretch/>
                  </pic:blipFill>
                  <pic:spPr bwMode="auto">
                    <a:xfrm>
                      <a:off x="0" y="0"/>
                      <a:ext cx="4792320" cy="2886840"/>
                    </a:xfrm>
                    <a:prstGeom prst="rect">
                      <a:avLst/>
                    </a:prstGeom>
                    <a:noFill/>
                    <a:ln>
                      <a:noFill/>
                    </a:ln>
                    <a:extLst>
                      <a:ext uri="{53640926-AAD7-44D8-BBD7-CCE9431645EC}">
                        <a14:shadowObscured xmlns:a14="http://schemas.microsoft.com/office/drawing/2010/main"/>
                      </a:ext>
                    </a:extLst>
                  </pic:spPr>
                </pic:pic>
              </a:graphicData>
            </a:graphic>
          </wp:inline>
        </w:drawing>
      </w:r>
    </w:p>
    <w:p w14:paraId="0FEE0C5B" w14:textId="64284104" w:rsidR="00FC1980" w:rsidRPr="00212A1C" w:rsidRDefault="00FC1980" w:rsidP="00FC1980">
      <w:pPr>
        <w:jc w:val="center"/>
        <w:rPr>
          <w:rFonts w:ascii="Times New Roman" w:hAnsi="Times New Roman" w:cs="Times New Roman"/>
          <w:szCs w:val="21"/>
        </w:rPr>
      </w:pPr>
      <w:r w:rsidRPr="00212A1C">
        <w:rPr>
          <w:rFonts w:ascii="Times New Roman" w:hAnsi="Times New Roman" w:cs="Times New Roman"/>
          <w:b/>
          <w:bCs/>
          <w:szCs w:val="21"/>
        </w:rPr>
        <w:t>Fig.</w:t>
      </w:r>
      <w:r w:rsidR="00846C99">
        <w:rPr>
          <w:rFonts w:ascii="Times New Roman" w:hAnsi="Times New Roman" w:cs="Times New Roman" w:hint="eastAsia"/>
          <w:b/>
          <w:bCs/>
          <w:szCs w:val="21"/>
        </w:rPr>
        <w:t>3</w:t>
      </w:r>
      <w:r w:rsidRPr="00212A1C">
        <w:rPr>
          <w:rFonts w:ascii="Times New Roman" w:hAnsi="Times New Roman" w:cs="Times New Roman"/>
          <w:b/>
          <w:bCs/>
          <w:szCs w:val="21"/>
        </w:rPr>
        <w:t xml:space="preserve">. </w:t>
      </w:r>
      <w:r w:rsidR="00846C99">
        <w:rPr>
          <w:rFonts w:ascii="Times New Roman" w:hAnsi="Times New Roman" w:cs="Times New Roman" w:hint="eastAsia"/>
          <w:szCs w:val="21"/>
        </w:rPr>
        <w:t xml:space="preserve">Real-Time Monitoring of </w:t>
      </w:r>
      <w:r w:rsidR="00846C99" w:rsidRPr="00846C99">
        <w:rPr>
          <w:rFonts w:ascii="Times New Roman" w:hAnsi="Times New Roman" w:cs="Times New Roman"/>
          <w:szCs w:val="21"/>
        </w:rPr>
        <w:t>the unusual people’s gathering by using AI</w:t>
      </w:r>
    </w:p>
    <w:p w14:paraId="0839024E" w14:textId="3D28F02F" w:rsidR="00FC1980" w:rsidRDefault="00846C99" w:rsidP="00AD2F5E">
      <w:pPr>
        <w:jc w:val="center"/>
        <w:rPr>
          <w:rFonts w:ascii="Arial" w:hAnsi="Arial" w:cs="Arial"/>
          <w:color w:val="0070C0"/>
          <w:sz w:val="24"/>
          <w:szCs w:val="24"/>
        </w:rPr>
      </w:pPr>
      <w:r w:rsidRPr="0040726D">
        <w:rPr>
          <w:rFonts w:ascii="Arial" w:hAnsi="Arial" w:cs="Arial"/>
          <w:noProof/>
          <w:color w:val="0070C0"/>
          <w:sz w:val="24"/>
          <w:szCs w:val="24"/>
        </w:rPr>
        <w:drawing>
          <wp:inline distT="0" distB="0" distL="0" distR="0" wp14:anchorId="66932279" wp14:editId="26B3714B">
            <wp:extent cx="4792320" cy="3241440"/>
            <wp:effectExtent l="0" t="0" r="8890" b="0"/>
            <wp:docPr id="2" name="イメージ" descr="イメージ">
              <a:extLst xmlns:a="http://schemas.openxmlformats.org/drawingml/2006/main">
                <a:ext uri="{FF2B5EF4-FFF2-40B4-BE49-F238E27FC236}">
                  <a16:creationId xmlns:a16="http://schemas.microsoft.com/office/drawing/2014/main" id="{14E7202E-76FB-D8BE-E047-71BA0740B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 descr="イメージ">
                      <a:extLst>
                        <a:ext uri="{FF2B5EF4-FFF2-40B4-BE49-F238E27FC236}">
                          <a16:creationId xmlns:a16="http://schemas.microsoft.com/office/drawing/2014/main" id="{14E7202E-76FB-D8BE-E047-71BA0740B187}"/>
                        </a:ext>
                      </a:extLst>
                    </pic:cNvPr>
                    <pic:cNvPicPr>
                      <a:picLocks noChangeAspect="1"/>
                    </pic:cNvPicPr>
                  </pic:nvPicPr>
                  <pic:blipFill rotWithShape="1">
                    <a:blip r:embed="rId10"/>
                    <a:srcRect l="11446" t="6541" r="10820"/>
                    <a:stretch/>
                  </pic:blipFill>
                  <pic:spPr>
                    <a:xfrm>
                      <a:off x="0" y="0"/>
                      <a:ext cx="4792320" cy="3241440"/>
                    </a:xfrm>
                    <a:prstGeom prst="rect">
                      <a:avLst/>
                    </a:prstGeom>
                    <a:ln w="12700">
                      <a:miter lim="400000"/>
                    </a:ln>
                  </pic:spPr>
                </pic:pic>
              </a:graphicData>
            </a:graphic>
          </wp:inline>
        </w:drawing>
      </w:r>
    </w:p>
    <w:p w14:paraId="0A890145" w14:textId="7916696D" w:rsidR="008F4557" w:rsidRPr="00BB368D" w:rsidRDefault="008F4557" w:rsidP="006D0333">
      <w:pPr>
        <w:jc w:val="center"/>
        <w:rPr>
          <w:rFonts w:ascii="Times New Roman" w:hAnsi="Times New Roman" w:cs="Times New Roman"/>
          <w:szCs w:val="21"/>
        </w:rPr>
      </w:pPr>
      <w:r w:rsidRPr="00212A1C">
        <w:rPr>
          <w:rFonts w:ascii="Times New Roman" w:hAnsi="Times New Roman" w:cs="Times New Roman"/>
          <w:b/>
          <w:bCs/>
          <w:szCs w:val="21"/>
        </w:rPr>
        <w:t>Fig</w:t>
      </w:r>
      <w:r w:rsidR="00F95CAF" w:rsidRPr="00212A1C">
        <w:rPr>
          <w:rFonts w:ascii="Times New Roman" w:hAnsi="Times New Roman" w:cs="Times New Roman"/>
          <w:b/>
          <w:bCs/>
          <w:szCs w:val="21"/>
        </w:rPr>
        <w:t>.</w:t>
      </w:r>
      <w:r w:rsidR="00846C99">
        <w:rPr>
          <w:rFonts w:ascii="Times New Roman" w:hAnsi="Times New Roman" w:cs="Times New Roman" w:hint="eastAsia"/>
          <w:b/>
          <w:bCs/>
          <w:szCs w:val="21"/>
        </w:rPr>
        <w:t>4</w:t>
      </w:r>
      <w:r w:rsidR="006D0333" w:rsidRPr="00212A1C">
        <w:rPr>
          <w:rFonts w:ascii="Times New Roman" w:hAnsi="Times New Roman" w:cs="Times New Roman"/>
          <w:b/>
          <w:bCs/>
          <w:szCs w:val="21"/>
        </w:rPr>
        <w:t>.</w:t>
      </w:r>
      <w:r w:rsidR="00F95CAF" w:rsidRPr="00212A1C">
        <w:rPr>
          <w:rFonts w:ascii="Times New Roman" w:hAnsi="Times New Roman" w:cs="Times New Roman"/>
          <w:szCs w:val="21"/>
        </w:rPr>
        <w:t xml:space="preserve"> </w:t>
      </w:r>
      <w:r w:rsidR="00846C99" w:rsidRPr="00846C99">
        <w:rPr>
          <w:rFonts w:ascii="Times New Roman" w:hAnsi="Times New Roman" w:cs="Times New Roman"/>
          <w:szCs w:val="21"/>
        </w:rPr>
        <w:t>Participants reflect on their own evacuation actions by checking the</w:t>
      </w:r>
      <w:r w:rsidR="00BB368D">
        <w:rPr>
          <w:rFonts w:ascii="Times New Roman" w:hAnsi="Times New Roman" w:cs="Times New Roman" w:hint="eastAsia"/>
          <w:szCs w:val="21"/>
        </w:rPr>
        <w:t xml:space="preserve"> people</w:t>
      </w:r>
      <w:r w:rsidR="00BB368D">
        <w:rPr>
          <w:rFonts w:ascii="Times New Roman" w:hAnsi="Times New Roman" w:cs="Times New Roman"/>
          <w:szCs w:val="21"/>
        </w:rPr>
        <w:t>’</w:t>
      </w:r>
      <w:r w:rsidR="00BB368D">
        <w:rPr>
          <w:rFonts w:ascii="Times New Roman" w:hAnsi="Times New Roman" w:cs="Times New Roman" w:hint="eastAsia"/>
          <w:szCs w:val="21"/>
        </w:rPr>
        <w:t>s flow data</w:t>
      </w:r>
    </w:p>
    <w:p w14:paraId="6C317443" w14:textId="77777777" w:rsidR="0040726D" w:rsidRDefault="0040726D" w:rsidP="00ED5736">
      <w:pPr>
        <w:rPr>
          <w:rFonts w:ascii="Arial" w:hAnsi="Arial" w:cs="Arial"/>
          <w:color w:val="0070C0"/>
          <w:sz w:val="24"/>
          <w:szCs w:val="24"/>
        </w:rPr>
      </w:pPr>
    </w:p>
    <w:p w14:paraId="06D9ABFF" w14:textId="48B45F2E" w:rsidR="00D21BE7" w:rsidRPr="0024129A" w:rsidRDefault="002D1F67" w:rsidP="00ED5736">
      <w:pPr>
        <w:rPr>
          <w:rFonts w:ascii="Arial" w:hAnsi="Arial" w:cs="Arial"/>
          <w:b/>
          <w:bCs/>
          <w:sz w:val="28"/>
          <w:szCs w:val="28"/>
        </w:rPr>
      </w:pPr>
      <w:r w:rsidRPr="0024129A">
        <w:rPr>
          <w:rFonts w:ascii="Arial" w:hAnsi="Arial" w:cs="Arial" w:hint="eastAsia"/>
          <w:b/>
          <w:bCs/>
          <w:sz w:val="28"/>
          <w:szCs w:val="28"/>
        </w:rPr>
        <w:t xml:space="preserve">4. </w:t>
      </w:r>
      <w:r w:rsidR="009A56C9" w:rsidRPr="0024129A">
        <w:rPr>
          <w:rFonts w:ascii="Arial" w:hAnsi="Arial" w:cs="Arial" w:hint="eastAsia"/>
          <w:b/>
          <w:bCs/>
          <w:sz w:val="28"/>
          <w:szCs w:val="28"/>
        </w:rPr>
        <w:t xml:space="preserve">Deployment in the 2024 Noto </w:t>
      </w:r>
      <w:r w:rsidR="009A56C9" w:rsidRPr="0024129A">
        <w:rPr>
          <w:rFonts w:ascii="Arial" w:hAnsi="Arial" w:cs="Arial"/>
          <w:b/>
          <w:bCs/>
          <w:sz w:val="28"/>
          <w:szCs w:val="28"/>
        </w:rPr>
        <w:t>Peninsula</w:t>
      </w:r>
      <w:r w:rsidR="009A56C9" w:rsidRPr="0024129A">
        <w:rPr>
          <w:rFonts w:ascii="Arial" w:hAnsi="Arial" w:cs="Arial" w:hint="eastAsia"/>
          <w:b/>
          <w:bCs/>
          <w:sz w:val="28"/>
          <w:szCs w:val="28"/>
        </w:rPr>
        <w:t xml:space="preserve"> Earthquake </w:t>
      </w:r>
      <w:r w:rsidR="008118D2">
        <w:rPr>
          <w:rFonts w:ascii="Arial" w:hAnsi="Arial" w:cs="Arial" w:hint="eastAsia"/>
          <w:b/>
          <w:bCs/>
          <w:sz w:val="28"/>
          <w:szCs w:val="28"/>
        </w:rPr>
        <w:t>Response</w:t>
      </w:r>
    </w:p>
    <w:p w14:paraId="6F146E48" w14:textId="7DD7B1BE" w:rsidR="004D1BCD" w:rsidRDefault="008D468B" w:rsidP="004D1BCD">
      <w:pPr>
        <w:ind w:firstLineChars="50" w:firstLine="120"/>
        <w:rPr>
          <w:rFonts w:ascii="Arial" w:hAnsi="Arial" w:cs="Arial"/>
          <w:sz w:val="24"/>
          <w:szCs w:val="24"/>
        </w:rPr>
      </w:pPr>
      <w:r w:rsidRPr="00E0647A">
        <w:rPr>
          <w:rFonts w:ascii="Arial" w:hAnsi="Arial" w:cs="Arial"/>
          <w:sz w:val="24"/>
          <w:szCs w:val="24"/>
        </w:rPr>
        <w:t xml:space="preserve">On January 1, 2024, a magnitude 7.6 earthquake occurred with its </w:t>
      </w:r>
      <w:proofErr w:type="spellStart"/>
      <w:r w:rsidRPr="00E0647A">
        <w:rPr>
          <w:rFonts w:ascii="Arial" w:hAnsi="Arial" w:cs="Arial"/>
          <w:sz w:val="24"/>
          <w:szCs w:val="24"/>
        </w:rPr>
        <w:t>epicenter</w:t>
      </w:r>
      <w:proofErr w:type="spellEnd"/>
      <w:r w:rsidRPr="00E0647A">
        <w:rPr>
          <w:rFonts w:ascii="Arial" w:hAnsi="Arial" w:cs="Arial"/>
          <w:sz w:val="24"/>
          <w:szCs w:val="24"/>
        </w:rPr>
        <w:t xml:space="preserve"> in the Noto region of Ishikawa Prefecture, Japan</w:t>
      </w:r>
      <w:r w:rsidR="00471C56">
        <w:rPr>
          <w:rFonts w:ascii="Arial" w:hAnsi="Arial" w:cs="Arial" w:hint="eastAsia"/>
          <w:sz w:val="24"/>
          <w:szCs w:val="24"/>
        </w:rPr>
        <w:t xml:space="preserve">, </w:t>
      </w:r>
      <w:r w:rsidRPr="00E0647A">
        <w:rPr>
          <w:rFonts w:ascii="Arial" w:hAnsi="Arial" w:cs="Arial"/>
          <w:sz w:val="24"/>
          <w:szCs w:val="24"/>
        </w:rPr>
        <w:t xml:space="preserve">killing more than 240 people and completely destroying 8,756 houses. A tsunami occurred along the coast, damaging </w:t>
      </w:r>
      <w:r w:rsidR="00471C56">
        <w:rPr>
          <w:rFonts w:ascii="Arial" w:hAnsi="Arial" w:cs="Arial" w:hint="eastAsia"/>
          <w:sz w:val="24"/>
          <w:szCs w:val="24"/>
        </w:rPr>
        <w:t>a lot of houses and roads.</w:t>
      </w:r>
      <w:r w:rsidRPr="00E0647A">
        <w:rPr>
          <w:rFonts w:ascii="Arial" w:hAnsi="Arial" w:cs="Arial"/>
          <w:sz w:val="24"/>
          <w:szCs w:val="24"/>
        </w:rPr>
        <w:t xml:space="preserve"> Roads were cut off in various parts of the </w:t>
      </w:r>
      <w:r w:rsidRPr="00E0647A">
        <w:rPr>
          <w:rFonts w:ascii="Arial" w:hAnsi="Arial" w:cs="Arial"/>
          <w:sz w:val="24"/>
          <w:szCs w:val="24"/>
        </w:rPr>
        <w:lastRenderedPageBreak/>
        <w:t xml:space="preserve">Noto Peninsula due to landslides and collapsed tunnels. </w:t>
      </w:r>
    </w:p>
    <w:p w14:paraId="0A8B05C9" w14:textId="4B725AE3" w:rsidR="00471C56" w:rsidRPr="00E0647A" w:rsidRDefault="0005569E" w:rsidP="00471C56">
      <w:pPr>
        <w:ind w:firstLineChars="100" w:firstLine="240"/>
        <w:rPr>
          <w:rFonts w:ascii="Arial" w:hAnsi="Arial" w:cs="Arial"/>
          <w:sz w:val="24"/>
          <w:szCs w:val="24"/>
        </w:rPr>
      </w:pPr>
      <w:r>
        <w:rPr>
          <w:rFonts w:ascii="Arial" w:hAnsi="Arial" w:cs="Arial" w:hint="eastAsia"/>
          <w:sz w:val="24"/>
          <w:szCs w:val="24"/>
        </w:rPr>
        <w:t>In the morning of 2 January, the author</w:t>
      </w:r>
      <w:r w:rsidR="00DE5BFF">
        <w:rPr>
          <w:rFonts w:ascii="Arial" w:hAnsi="Arial" w:cs="Arial" w:hint="eastAsia"/>
          <w:sz w:val="24"/>
          <w:szCs w:val="24"/>
        </w:rPr>
        <w:t>s</w:t>
      </w:r>
      <w:r>
        <w:rPr>
          <w:rFonts w:ascii="Arial" w:hAnsi="Arial" w:cs="Arial" w:hint="eastAsia"/>
          <w:sz w:val="24"/>
          <w:szCs w:val="24"/>
        </w:rPr>
        <w:t xml:space="preserve"> started the rapid and remote assessment of the disaster affected areas by using the two solutions. The people</w:t>
      </w:r>
      <w:r>
        <w:rPr>
          <w:rFonts w:ascii="Arial" w:hAnsi="Arial" w:cs="Arial"/>
          <w:sz w:val="24"/>
          <w:szCs w:val="24"/>
        </w:rPr>
        <w:t>’</w:t>
      </w:r>
      <w:r>
        <w:rPr>
          <w:rFonts w:ascii="Arial" w:hAnsi="Arial" w:cs="Arial" w:hint="eastAsia"/>
          <w:sz w:val="24"/>
          <w:szCs w:val="24"/>
        </w:rPr>
        <w:t xml:space="preserve">s flow data </w:t>
      </w:r>
      <w:r w:rsidR="00B41020">
        <w:rPr>
          <w:rFonts w:ascii="Arial" w:hAnsi="Arial" w:cs="Arial"/>
          <w:sz w:val="24"/>
          <w:szCs w:val="24"/>
        </w:rPr>
        <w:t>successfully</w:t>
      </w:r>
      <w:r w:rsidR="009C2C30">
        <w:rPr>
          <w:rFonts w:ascii="Arial" w:hAnsi="Arial" w:cs="Arial" w:hint="eastAsia"/>
          <w:sz w:val="24"/>
          <w:szCs w:val="24"/>
        </w:rPr>
        <w:t xml:space="preserve"> </w:t>
      </w:r>
      <w:r>
        <w:rPr>
          <w:rFonts w:ascii="Arial" w:hAnsi="Arial" w:cs="Arial" w:hint="eastAsia"/>
          <w:sz w:val="24"/>
          <w:szCs w:val="24"/>
        </w:rPr>
        <w:t>identified the isolated areas</w:t>
      </w:r>
      <w:r w:rsidR="009C2C30">
        <w:rPr>
          <w:rFonts w:ascii="Arial" w:hAnsi="Arial" w:cs="Arial" w:hint="eastAsia"/>
          <w:sz w:val="24"/>
          <w:szCs w:val="24"/>
        </w:rPr>
        <w:t xml:space="preserve"> (Fig.5.)</w:t>
      </w:r>
      <w:r>
        <w:rPr>
          <w:rFonts w:ascii="Arial" w:hAnsi="Arial" w:cs="Arial" w:hint="eastAsia"/>
          <w:sz w:val="24"/>
          <w:szCs w:val="24"/>
        </w:rPr>
        <w:t xml:space="preserve"> </w:t>
      </w:r>
      <w:r w:rsidR="009C2C30">
        <w:rPr>
          <w:rFonts w:ascii="Arial" w:hAnsi="Arial" w:cs="Arial" w:hint="eastAsia"/>
          <w:sz w:val="24"/>
          <w:szCs w:val="24"/>
        </w:rPr>
        <w:t xml:space="preserve">by displaying the limited movement including the speed of the smartphone users. In addition, the heatmap </w:t>
      </w:r>
      <w:r w:rsidR="00BB0ECB">
        <w:rPr>
          <w:rFonts w:ascii="Arial" w:hAnsi="Arial" w:cs="Arial" w:hint="eastAsia"/>
          <w:sz w:val="24"/>
          <w:szCs w:val="24"/>
        </w:rPr>
        <w:t xml:space="preserve">by using AI </w:t>
      </w:r>
      <w:r w:rsidR="009C2C30">
        <w:rPr>
          <w:rFonts w:ascii="Arial" w:hAnsi="Arial" w:cs="Arial" w:hint="eastAsia"/>
          <w:sz w:val="24"/>
          <w:szCs w:val="24"/>
        </w:rPr>
        <w:t>detected the unusual people</w:t>
      </w:r>
      <w:r w:rsidR="009C2C30">
        <w:rPr>
          <w:rFonts w:ascii="Arial" w:hAnsi="Arial" w:cs="Arial"/>
          <w:sz w:val="24"/>
          <w:szCs w:val="24"/>
        </w:rPr>
        <w:t>’</w:t>
      </w:r>
      <w:r w:rsidR="009C2C30">
        <w:rPr>
          <w:rFonts w:ascii="Arial" w:hAnsi="Arial" w:cs="Arial" w:hint="eastAsia"/>
          <w:sz w:val="24"/>
          <w:szCs w:val="24"/>
        </w:rPr>
        <w:t>s gathering in a lot of places in the disaster affected areas including the evacuees at the non-designated emergency shelters (Fig.6.).</w:t>
      </w:r>
    </w:p>
    <w:p w14:paraId="17A4C4FE" w14:textId="7E2F908C" w:rsidR="00F23B92" w:rsidRDefault="00C03A65" w:rsidP="00471C56">
      <w:pPr>
        <w:jc w:val="center"/>
        <w:rPr>
          <w:rFonts w:ascii="Arial" w:hAnsi="Arial" w:cs="Arial"/>
          <w:color w:val="0070C0"/>
        </w:rPr>
      </w:pPr>
      <w:r>
        <w:rPr>
          <w:rFonts w:ascii="Arial" w:hAnsi="Arial" w:cs="Arial"/>
          <w:noProof/>
          <w:color w:val="0070C0"/>
        </w:rPr>
        <w:drawing>
          <wp:inline distT="0" distB="0" distL="0" distR="0" wp14:anchorId="01C947B2" wp14:editId="62D46A9C">
            <wp:extent cx="4792320" cy="2696040"/>
            <wp:effectExtent l="19050" t="19050" r="27940" b="28575"/>
            <wp:docPr id="2168724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72400" name="図 2168724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2320" cy="2696040"/>
                    </a:xfrm>
                    <a:prstGeom prst="rect">
                      <a:avLst/>
                    </a:prstGeom>
                    <a:ln>
                      <a:solidFill>
                        <a:srgbClr val="002060"/>
                      </a:solidFill>
                    </a:ln>
                  </pic:spPr>
                </pic:pic>
              </a:graphicData>
            </a:graphic>
          </wp:inline>
        </w:drawing>
      </w:r>
    </w:p>
    <w:p w14:paraId="237D2B09" w14:textId="35FD91C5" w:rsidR="00617F72" w:rsidRDefault="00E0647A" w:rsidP="00471C56">
      <w:pPr>
        <w:jc w:val="center"/>
        <w:rPr>
          <w:rFonts w:ascii="Times New Roman" w:hAnsi="Times New Roman" w:cs="Times New Roman"/>
          <w:szCs w:val="21"/>
        </w:rPr>
      </w:pPr>
      <w:r w:rsidRPr="00212A1C">
        <w:rPr>
          <w:rFonts w:ascii="Times New Roman" w:hAnsi="Times New Roman" w:cs="Times New Roman"/>
          <w:b/>
          <w:bCs/>
          <w:szCs w:val="21"/>
        </w:rPr>
        <w:t>Fig.</w:t>
      </w:r>
      <w:r w:rsidR="00471C56">
        <w:rPr>
          <w:rFonts w:ascii="Times New Roman" w:hAnsi="Times New Roman" w:cs="Times New Roman" w:hint="eastAsia"/>
          <w:b/>
          <w:bCs/>
          <w:szCs w:val="21"/>
        </w:rPr>
        <w:t>5</w:t>
      </w:r>
      <w:r w:rsidR="006D0333" w:rsidRPr="00212A1C">
        <w:rPr>
          <w:rFonts w:ascii="Times New Roman" w:hAnsi="Times New Roman" w:cs="Times New Roman"/>
          <w:b/>
          <w:bCs/>
          <w:szCs w:val="21"/>
        </w:rPr>
        <w:t>.</w:t>
      </w:r>
      <w:r w:rsidR="00F95CAF" w:rsidRPr="00212A1C">
        <w:rPr>
          <w:rFonts w:ascii="Times New Roman" w:hAnsi="Times New Roman" w:cs="Times New Roman"/>
          <w:szCs w:val="21"/>
        </w:rPr>
        <w:t xml:space="preserve"> </w:t>
      </w:r>
      <w:r w:rsidR="00471C56">
        <w:rPr>
          <w:rFonts w:ascii="Times New Roman" w:hAnsi="Times New Roman" w:cs="Times New Roman" w:hint="eastAsia"/>
          <w:szCs w:val="21"/>
        </w:rPr>
        <w:t>Identification of the Isolated Areas by using the People</w:t>
      </w:r>
      <w:r w:rsidR="00471C56">
        <w:rPr>
          <w:rFonts w:ascii="Times New Roman" w:hAnsi="Times New Roman" w:cs="Times New Roman"/>
          <w:szCs w:val="21"/>
        </w:rPr>
        <w:t>’</w:t>
      </w:r>
      <w:r w:rsidR="00471C56">
        <w:rPr>
          <w:rFonts w:ascii="Times New Roman" w:hAnsi="Times New Roman" w:cs="Times New Roman" w:hint="eastAsia"/>
          <w:szCs w:val="21"/>
        </w:rPr>
        <w:t>s Flow Data</w:t>
      </w:r>
    </w:p>
    <w:p w14:paraId="3E3FD881" w14:textId="77777777" w:rsidR="004D1BCD" w:rsidRPr="00471C56" w:rsidRDefault="004D1BCD" w:rsidP="00471C56">
      <w:pPr>
        <w:jc w:val="center"/>
        <w:rPr>
          <w:rFonts w:ascii="Times New Roman" w:hAnsi="Times New Roman" w:cs="Times New Roman"/>
          <w:szCs w:val="21"/>
        </w:rPr>
      </w:pPr>
    </w:p>
    <w:p w14:paraId="6A712C56" w14:textId="44622828" w:rsidR="00617F72" w:rsidRDefault="004C4865" w:rsidP="00471C56">
      <w:pPr>
        <w:jc w:val="center"/>
        <w:rPr>
          <w:rFonts w:ascii="Arial" w:hAnsi="Arial" w:cs="Arial"/>
          <w:color w:val="0070C0"/>
        </w:rPr>
      </w:pPr>
      <w:r>
        <w:rPr>
          <w:rFonts w:ascii="Arial" w:hAnsi="Arial" w:cs="Arial"/>
          <w:noProof/>
          <w:color w:val="0070C0"/>
        </w:rPr>
        <w:drawing>
          <wp:inline distT="0" distB="0" distL="0" distR="0" wp14:anchorId="04AB5296" wp14:editId="55E9D0A7">
            <wp:extent cx="4792320" cy="2696040"/>
            <wp:effectExtent l="19050" t="19050" r="27940" b="28575"/>
            <wp:docPr id="18831768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76861" name="図 18831768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2320" cy="2696040"/>
                    </a:xfrm>
                    <a:prstGeom prst="rect">
                      <a:avLst/>
                    </a:prstGeom>
                    <a:ln>
                      <a:solidFill>
                        <a:srgbClr val="0070C0"/>
                      </a:solidFill>
                    </a:ln>
                  </pic:spPr>
                </pic:pic>
              </a:graphicData>
            </a:graphic>
          </wp:inline>
        </w:drawing>
      </w:r>
    </w:p>
    <w:p w14:paraId="1521A77B" w14:textId="7BF0BCBC" w:rsidR="00E0647A" w:rsidRPr="00212A1C" w:rsidRDefault="00E0647A" w:rsidP="006D0333">
      <w:pPr>
        <w:jc w:val="center"/>
        <w:rPr>
          <w:rFonts w:ascii="Times New Roman" w:hAnsi="Times New Roman" w:cs="Times New Roman"/>
          <w:szCs w:val="21"/>
        </w:rPr>
      </w:pPr>
      <w:r w:rsidRPr="00212A1C">
        <w:rPr>
          <w:rFonts w:ascii="Times New Roman" w:hAnsi="Times New Roman" w:cs="Times New Roman"/>
          <w:b/>
          <w:bCs/>
          <w:szCs w:val="21"/>
        </w:rPr>
        <w:t>Fig.</w:t>
      </w:r>
      <w:r w:rsidR="00471C56">
        <w:rPr>
          <w:rFonts w:ascii="Times New Roman" w:hAnsi="Times New Roman" w:cs="Times New Roman" w:hint="eastAsia"/>
          <w:b/>
          <w:bCs/>
          <w:szCs w:val="21"/>
        </w:rPr>
        <w:t>6</w:t>
      </w:r>
      <w:r w:rsidRPr="00212A1C">
        <w:rPr>
          <w:rFonts w:ascii="Times New Roman" w:hAnsi="Times New Roman" w:cs="Times New Roman"/>
          <w:b/>
          <w:bCs/>
          <w:szCs w:val="21"/>
        </w:rPr>
        <w:t>.</w:t>
      </w:r>
      <w:r w:rsidRPr="00212A1C">
        <w:rPr>
          <w:rFonts w:ascii="Times New Roman" w:hAnsi="Times New Roman" w:cs="Times New Roman"/>
          <w:szCs w:val="21"/>
        </w:rPr>
        <w:t xml:space="preserve"> </w:t>
      </w:r>
      <w:r w:rsidR="00471C56">
        <w:rPr>
          <w:rFonts w:ascii="Times New Roman" w:hAnsi="Times New Roman" w:cs="Times New Roman" w:hint="eastAsia"/>
          <w:szCs w:val="21"/>
        </w:rPr>
        <w:t>Detection of the Evacuees at the Non-Designated Shelter in an isolated island</w:t>
      </w:r>
    </w:p>
    <w:p w14:paraId="25DCED6C" w14:textId="77777777" w:rsidR="00C03A65" w:rsidRDefault="00C03A65" w:rsidP="00ED5736">
      <w:pPr>
        <w:rPr>
          <w:rFonts w:ascii="Arial" w:hAnsi="Arial" w:cs="Arial"/>
          <w:color w:val="0070C0"/>
        </w:rPr>
      </w:pPr>
    </w:p>
    <w:p w14:paraId="38BCE5F0" w14:textId="6C58C810" w:rsidR="00B05FFC" w:rsidRPr="00E0647A" w:rsidRDefault="00351393" w:rsidP="00B05FFC">
      <w:pPr>
        <w:rPr>
          <w:rFonts w:ascii="Arial" w:hAnsi="Arial" w:cs="Arial"/>
          <w:b/>
          <w:bCs/>
          <w:sz w:val="28"/>
          <w:szCs w:val="28"/>
        </w:rPr>
      </w:pPr>
      <w:r w:rsidRPr="00E0647A">
        <w:rPr>
          <w:rFonts w:ascii="Arial" w:hAnsi="Arial" w:cs="Arial" w:hint="eastAsia"/>
          <w:b/>
          <w:bCs/>
          <w:sz w:val="28"/>
          <w:szCs w:val="28"/>
        </w:rPr>
        <w:lastRenderedPageBreak/>
        <w:t>5</w:t>
      </w:r>
      <w:r w:rsidR="002D1F67" w:rsidRPr="00E0647A">
        <w:rPr>
          <w:rFonts w:ascii="Arial" w:hAnsi="Arial" w:cs="Arial" w:hint="eastAsia"/>
          <w:b/>
          <w:bCs/>
          <w:sz w:val="28"/>
          <w:szCs w:val="28"/>
        </w:rPr>
        <w:t xml:space="preserve">. </w:t>
      </w:r>
      <w:r w:rsidR="004130F9">
        <w:rPr>
          <w:rFonts w:ascii="Arial" w:hAnsi="Arial" w:cs="Arial" w:hint="eastAsia"/>
          <w:b/>
          <w:bCs/>
          <w:sz w:val="28"/>
          <w:szCs w:val="28"/>
        </w:rPr>
        <w:t>Discussion</w:t>
      </w:r>
    </w:p>
    <w:p w14:paraId="10AE0844" w14:textId="2A3B39F2" w:rsidR="00B2263D" w:rsidRPr="00E0647A" w:rsidRDefault="00351393" w:rsidP="00ED5736">
      <w:pPr>
        <w:rPr>
          <w:rFonts w:ascii="Arial" w:hAnsi="Arial" w:cs="Arial"/>
          <w:b/>
          <w:bCs/>
          <w:sz w:val="24"/>
          <w:szCs w:val="24"/>
        </w:rPr>
      </w:pPr>
      <w:r w:rsidRPr="00E0647A">
        <w:rPr>
          <w:rFonts w:ascii="Arial" w:hAnsi="Arial" w:cs="Arial" w:hint="eastAsia"/>
          <w:b/>
          <w:bCs/>
          <w:sz w:val="24"/>
          <w:szCs w:val="24"/>
        </w:rPr>
        <w:t>5</w:t>
      </w:r>
      <w:r w:rsidR="002D1F67" w:rsidRPr="00E0647A">
        <w:rPr>
          <w:rFonts w:ascii="Arial" w:hAnsi="Arial" w:cs="Arial" w:hint="eastAsia"/>
          <w:b/>
          <w:bCs/>
          <w:sz w:val="24"/>
          <w:szCs w:val="24"/>
        </w:rPr>
        <w:t>.1 Impact</w:t>
      </w:r>
    </w:p>
    <w:p w14:paraId="01F28887" w14:textId="53FAC1CE" w:rsidR="002A4595" w:rsidRDefault="00D778DF" w:rsidP="00164B72">
      <w:pPr>
        <w:ind w:firstLineChars="50" w:firstLine="120"/>
        <w:rPr>
          <w:rFonts w:ascii="Arial" w:hAnsi="Arial" w:cs="Arial" w:hint="eastAsia"/>
          <w:sz w:val="24"/>
          <w:szCs w:val="24"/>
        </w:rPr>
      </w:pPr>
      <w:r w:rsidRPr="002A4595">
        <w:rPr>
          <w:rFonts w:ascii="Arial" w:hAnsi="Arial" w:cs="Arial"/>
          <w:sz w:val="24"/>
          <w:szCs w:val="24"/>
        </w:rPr>
        <w:t xml:space="preserve">By </w:t>
      </w:r>
      <w:r w:rsidR="002A4595" w:rsidRPr="002A4595">
        <w:rPr>
          <w:rFonts w:ascii="Arial" w:hAnsi="Arial" w:cs="Arial"/>
          <w:sz w:val="24"/>
          <w:szCs w:val="24"/>
        </w:rPr>
        <w:t>analysing</w:t>
      </w:r>
      <w:r w:rsidRPr="002A4595">
        <w:rPr>
          <w:rFonts w:ascii="Arial" w:hAnsi="Arial" w:cs="Arial"/>
          <w:sz w:val="24"/>
          <w:szCs w:val="24"/>
        </w:rPr>
        <w:t xml:space="preserve"> </w:t>
      </w:r>
      <w:r w:rsidR="002A4595" w:rsidRPr="002A4595">
        <w:rPr>
          <w:rFonts w:ascii="Arial" w:hAnsi="Arial" w:cs="Arial" w:hint="eastAsia"/>
          <w:sz w:val="24"/>
          <w:szCs w:val="24"/>
        </w:rPr>
        <w:t>the people</w:t>
      </w:r>
      <w:r w:rsidR="002A4595" w:rsidRPr="002A4595">
        <w:rPr>
          <w:rFonts w:ascii="Arial" w:hAnsi="Arial" w:cs="Arial"/>
          <w:sz w:val="24"/>
          <w:szCs w:val="24"/>
        </w:rPr>
        <w:t>’</w:t>
      </w:r>
      <w:r w:rsidR="002A4595" w:rsidRPr="002A4595">
        <w:rPr>
          <w:rFonts w:ascii="Arial" w:hAnsi="Arial" w:cs="Arial" w:hint="eastAsia"/>
          <w:sz w:val="24"/>
          <w:szCs w:val="24"/>
        </w:rPr>
        <w:t xml:space="preserve">s </w:t>
      </w:r>
      <w:r w:rsidRPr="002A4595">
        <w:rPr>
          <w:rFonts w:ascii="Arial" w:hAnsi="Arial" w:cs="Arial"/>
          <w:sz w:val="24"/>
          <w:szCs w:val="24"/>
        </w:rPr>
        <w:t xml:space="preserve">flow data, it has become possible to remotely assess a wide range of areas right after a disaster occurs, even before </w:t>
      </w:r>
      <w:r w:rsidR="002A4595" w:rsidRPr="002A4595">
        <w:rPr>
          <w:rFonts w:ascii="Arial" w:hAnsi="Arial" w:cs="Arial" w:hint="eastAsia"/>
          <w:sz w:val="24"/>
          <w:szCs w:val="24"/>
        </w:rPr>
        <w:t>the s</w:t>
      </w:r>
      <w:r w:rsidRPr="002A4595">
        <w:rPr>
          <w:rFonts w:ascii="Arial" w:hAnsi="Arial" w:cs="Arial"/>
          <w:sz w:val="24"/>
          <w:szCs w:val="24"/>
        </w:rPr>
        <w:t xml:space="preserve">urge </w:t>
      </w:r>
      <w:r w:rsidR="002A4595" w:rsidRPr="002A4595">
        <w:rPr>
          <w:rFonts w:ascii="Arial" w:hAnsi="Arial" w:cs="Arial" w:hint="eastAsia"/>
          <w:sz w:val="24"/>
          <w:szCs w:val="24"/>
        </w:rPr>
        <w:t>t</w:t>
      </w:r>
      <w:r w:rsidRPr="002A4595">
        <w:rPr>
          <w:rFonts w:ascii="Arial" w:hAnsi="Arial" w:cs="Arial"/>
          <w:sz w:val="24"/>
          <w:szCs w:val="24"/>
        </w:rPr>
        <w:t xml:space="preserve">eams arrive </w:t>
      </w:r>
      <w:r w:rsidR="002A4595" w:rsidRPr="002A4595">
        <w:rPr>
          <w:rFonts w:ascii="Arial" w:hAnsi="Arial" w:cs="Arial" w:hint="eastAsia"/>
          <w:sz w:val="24"/>
          <w:szCs w:val="24"/>
        </w:rPr>
        <w:t xml:space="preserve">in the disaster affected areas. </w:t>
      </w:r>
      <w:r w:rsidR="002A4595" w:rsidRPr="002A4595">
        <w:rPr>
          <w:rFonts w:ascii="Arial" w:hAnsi="Arial" w:cs="Arial"/>
          <w:sz w:val="24"/>
          <w:szCs w:val="24"/>
        </w:rPr>
        <w:t>Specifically, from January 2nd to 4th, we conducted a remote survey of the entire Noto Peninsula (total area of 2,404 km</w:t>
      </w:r>
      <w:r w:rsidR="002A4595" w:rsidRPr="005C6F25">
        <w:rPr>
          <w:rFonts w:ascii="Arial" w:hAnsi="Arial" w:cs="Arial"/>
          <w:sz w:val="24"/>
          <w:szCs w:val="24"/>
          <w:vertAlign w:val="superscript"/>
        </w:rPr>
        <w:t>2</w:t>
      </w:r>
      <w:r w:rsidR="002A4595" w:rsidRPr="002A4595">
        <w:rPr>
          <w:rFonts w:ascii="Arial" w:hAnsi="Arial" w:cs="Arial"/>
          <w:sz w:val="24"/>
          <w:szCs w:val="24"/>
        </w:rPr>
        <w:t>). The information collected was shared with other volunteer organizations through the JRCS headquarters. The information was also shared with local governments in the disaster-stricken areas through local JRCS medical coordinators. This shows that the Red Cross can function as an information hub for disaster response through the use of AI.</w:t>
      </w:r>
      <w:r w:rsidR="005C6F25">
        <w:rPr>
          <w:rFonts w:ascii="Arial" w:hAnsi="Arial" w:cs="Arial" w:hint="eastAsia"/>
          <w:sz w:val="24"/>
          <w:szCs w:val="24"/>
        </w:rPr>
        <w:t xml:space="preserve"> In addition, </w:t>
      </w:r>
      <w:r w:rsidR="005C6F25" w:rsidRPr="005C6F25">
        <w:rPr>
          <w:rFonts w:ascii="Arial" w:hAnsi="Arial" w:cs="Arial"/>
          <w:sz w:val="24"/>
          <w:szCs w:val="24"/>
        </w:rPr>
        <w:t xml:space="preserve">the Ministry of Land, Infrastructure, Transport and Tourism </w:t>
      </w:r>
      <w:r w:rsidR="005C6F25">
        <w:rPr>
          <w:rFonts w:ascii="Arial" w:hAnsi="Arial" w:cs="Arial" w:hint="eastAsia"/>
          <w:sz w:val="24"/>
          <w:szCs w:val="24"/>
        </w:rPr>
        <w:t xml:space="preserve">introduced this application example </w:t>
      </w:r>
      <w:r w:rsidR="005C6F25" w:rsidRPr="005C6F25">
        <w:rPr>
          <w:rFonts w:ascii="Arial" w:hAnsi="Arial" w:cs="Arial"/>
          <w:sz w:val="24"/>
          <w:szCs w:val="24"/>
        </w:rPr>
        <w:t>in a guidebook for the use of human flow data</w:t>
      </w:r>
      <w:r w:rsidR="005C6F25">
        <w:rPr>
          <w:rFonts w:ascii="Arial" w:hAnsi="Arial" w:cs="Arial" w:hint="eastAsia"/>
          <w:sz w:val="24"/>
          <w:szCs w:val="24"/>
        </w:rPr>
        <w:t xml:space="preserve"> published on 27 March 2024.</w:t>
      </w:r>
    </w:p>
    <w:p w14:paraId="4D7E7961" w14:textId="77777777" w:rsidR="002A4595" w:rsidRPr="005C6F25" w:rsidRDefault="002A4595" w:rsidP="00ED5736">
      <w:pPr>
        <w:rPr>
          <w:rFonts w:ascii="Arial" w:hAnsi="Arial" w:cs="Arial" w:hint="eastAsia"/>
          <w:color w:val="0070C0"/>
          <w:sz w:val="24"/>
          <w:szCs w:val="24"/>
        </w:rPr>
      </w:pPr>
    </w:p>
    <w:p w14:paraId="56DC5184" w14:textId="08E82921" w:rsidR="002D1F67" w:rsidRPr="00E0647A" w:rsidRDefault="00351393" w:rsidP="00ED5736">
      <w:pPr>
        <w:rPr>
          <w:rFonts w:ascii="Arial" w:hAnsi="Arial" w:cs="Arial"/>
          <w:b/>
          <w:bCs/>
          <w:sz w:val="24"/>
          <w:szCs w:val="24"/>
        </w:rPr>
      </w:pPr>
      <w:r w:rsidRPr="00E0647A">
        <w:rPr>
          <w:rFonts w:ascii="Arial" w:hAnsi="Arial" w:cs="Arial" w:hint="eastAsia"/>
          <w:b/>
          <w:bCs/>
          <w:sz w:val="24"/>
          <w:szCs w:val="24"/>
        </w:rPr>
        <w:t>5</w:t>
      </w:r>
      <w:r w:rsidR="002D1F67" w:rsidRPr="00E0647A">
        <w:rPr>
          <w:rFonts w:ascii="Arial" w:hAnsi="Arial" w:cs="Arial" w:hint="eastAsia"/>
          <w:b/>
          <w:bCs/>
          <w:sz w:val="24"/>
          <w:szCs w:val="24"/>
        </w:rPr>
        <w:t>.2 Challenges</w:t>
      </w:r>
    </w:p>
    <w:p w14:paraId="01EC51D2" w14:textId="6AF90320" w:rsidR="00D778DF" w:rsidRPr="003C5243" w:rsidRDefault="002A4595" w:rsidP="00164B72">
      <w:pPr>
        <w:ind w:firstLineChars="50" w:firstLine="120"/>
        <w:rPr>
          <w:rFonts w:ascii="Arial" w:hAnsi="Arial" w:cs="Arial"/>
          <w:sz w:val="24"/>
          <w:szCs w:val="24"/>
        </w:rPr>
      </w:pPr>
      <w:r w:rsidRPr="002A4595">
        <w:rPr>
          <w:rFonts w:ascii="Arial" w:hAnsi="Arial" w:cs="Arial" w:hint="eastAsia"/>
          <w:sz w:val="24"/>
          <w:szCs w:val="24"/>
        </w:rPr>
        <w:t>Since this project was in its pilot phase, there was little</w:t>
      </w:r>
      <w:r w:rsidR="00D778DF" w:rsidRPr="002A4595">
        <w:rPr>
          <w:rFonts w:ascii="Arial" w:hAnsi="Arial" w:cs="Arial"/>
          <w:sz w:val="24"/>
          <w:szCs w:val="24"/>
        </w:rPr>
        <w:t xml:space="preserve"> mechanism in place to widely share analysis results regarding impassable roads, isolated areas, and </w:t>
      </w:r>
      <w:r w:rsidRPr="002A4595">
        <w:rPr>
          <w:rFonts w:ascii="Arial" w:hAnsi="Arial" w:cs="Arial" w:hint="eastAsia"/>
          <w:sz w:val="24"/>
          <w:szCs w:val="24"/>
        </w:rPr>
        <w:t xml:space="preserve">non-designated shelters </w:t>
      </w:r>
      <w:r w:rsidR="00D778DF" w:rsidRPr="002A4595">
        <w:rPr>
          <w:rFonts w:ascii="Arial" w:hAnsi="Arial" w:cs="Arial"/>
          <w:sz w:val="24"/>
          <w:szCs w:val="24"/>
        </w:rPr>
        <w:t xml:space="preserve">with relief agencies, including the Red Cross. </w:t>
      </w:r>
      <w:r w:rsidR="003C5243">
        <w:rPr>
          <w:rFonts w:ascii="Arial" w:hAnsi="Arial" w:cs="Arial" w:hint="eastAsia"/>
          <w:sz w:val="24"/>
          <w:szCs w:val="24"/>
        </w:rPr>
        <w:t>Therefore, the authors are trying to build the information sharing mechanism by disseminating this relief method.</w:t>
      </w:r>
      <w:r w:rsidR="005C6F25">
        <w:rPr>
          <w:rFonts w:ascii="Arial" w:hAnsi="Arial" w:cs="Arial" w:hint="eastAsia"/>
          <w:sz w:val="24"/>
          <w:szCs w:val="24"/>
        </w:rPr>
        <w:t xml:space="preserve"> </w:t>
      </w:r>
      <w:r w:rsidR="003C5243" w:rsidRPr="003C5243">
        <w:rPr>
          <w:rFonts w:ascii="Arial" w:hAnsi="Arial" w:cs="Arial" w:hint="eastAsia"/>
          <w:sz w:val="24"/>
          <w:szCs w:val="24"/>
        </w:rPr>
        <w:t xml:space="preserve">In the future, the authors will work on </w:t>
      </w:r>
      <w:r w:rsidR="003C5243" w:rsidRPr="003C5243">
        <w:rPr>
          <w:rFonts w:ascii="Arial" w:hAnsi="Arial" w:cs="Arial"/>
          <w:sz w:val="24"/>
          <w:szCs w:val="24"/>
        </w:rPr>
        <w:t>disseminating</w:t>
      </w:r>
      <w:r w:rsidR="003C5243" w:rsidRPr="003C5243">
        <w:rPr>
          <w:rFonts w:ascii="Arial" w:hAnsi="Arial" w:cs="Arial" w:hint="eastAsia"/>
          <w:sz w:val="24"/>
          <w:szCs w:val="24"/>
        </w:rPr>
        <w:t xml:space="preserve"> this relief method </w:t>
      </w:r>
      <w:r w:rsidR="00D778DF" w:rsidRPr="003C5243">
        <w:rPr>
          <w:rFonts w:ascii="Arial" w:hAnsi="Arial" w:cs="Arial"/>
          <w:sz w:val="24"/>
          <w:szCs w:val="24"/>
        </w:rPr>
        <w:t>by incorporating it into local government disaster prevention drills</w:t>
      </w:r>
      <w:r w:rsidRPr="003C5243">
        <w:rPr>
          <w:rFonts w:ascii="Arial" w:hAnsi="Arial" w:cs="Arial" w:hint="eastAsia"/>
          <w:sz w:val="24"/>
          <w:szCs w:val="24"/>
        </w:rPr>
        <w:t>.</w:t>
      </w:r>
      <w:r w:rsidR="00D778DF" w:rsidRPr="003C5243">
        <w:rPr>
          <w:rFonts w:ascii="Arial" w:hAnsi="Arial" w:cs="Arial"/>
          <w:sz w:val="24"/>
          <w:szCs w:val="24"/>
        </w:rPr>
        <w:t xml:space="preserve"> In fact, on March </w:t>
      </w:r>
      <w:r w:rsidR="003C5243" w:rsidRPr="003C5243">
        <w:rPr>
          <w:rFonts w:ascii="Arial" w:hAnsi="Arial" w:cs="Arial" w:hint="eastAsia"/>
          <w:sz w:val="24"/>
          <w:szCs w:val="24"/>
        </w:rPr>
        <w:t>3</w:t>
      </w:r>
      <w:r w:rsidR="00D778DF" w:rsidRPr="003C5243">
        <w:rPr>
          <w:rFonts w:ascii="Arial" w:hAnsi="Arial" w:cs="Arial"/>
          <w:sz w:val="24"/>
          <w:szCs w:val="24"/>
        </w:rPr>
        <w:t xml:space="preserve">, 2024, this method was demonstrated during a tsunami disaster drill in </w:t>
      </w:r>
      <w:proofErr w:type="spellStart"/>
      <w:r w:rsidR="00D778DF" w:rsidRPr="003C5243">
        <w:rPr>
          <w:rFonts w:ascii="Arial" w:hAnsi="Arial" w:cs="Arial"/>
          <w:sz w:val="24"/>
          <w:szCs w:val="24"/>
        </w:rPr>
        <w:t>Kamaishi</w:t>
      </w:r>
      <w:proofErr w:type="spellEnd"/>
      <w:r w:rsidR="00CF0EB7" w:rsidRPr="003C5243">
        <w:rPr>
          <w:rFonts w:ascii="Arial" w:hAnsi="Arial" w:cs="Arial" w:hint="eastAsia"/>
          <w:sz w:val="24"/>
          <w:szCs w:val="24"/>
        </w:rPr>
        <w:t>-</w:t>
      </w:r>
      <w:r w:rsidR="00D778DF" w:rsidRPr="003C5243">
        <w:rPr>
          <w:rFonts w:ascii="Arial" w:hAnsi="Arial" w:cs="Arial"/>
          <w:sz w:val="24"/>
          <w:szCs w:val="24"/>
        </w:rPr>
        <w:t>City, Iwate Prefecture, an area affected by the 2011 Great East Japan Earthquake, and received high praise from local governments and relief workers.</w:t>
      </w:r>
      <w:r w:rsidR="00663B74" w:rsidRPr="003C5243">
        <w:rPr>
          <w:rFonts w:ascii="Arial" w:hAnsi="Arial" w:cs="Arial" w:hint="eastAsia"/>
          <w:sz w:val="24"/>
          <w:szCs w:val="24"/>
        </w:rPr>
        <w:t xml:space="preserve"> </w:t>
      </w:r>
      <w:r w:rsidR="0081428B">
        <w:rPr>
          <w:rFonts w:ascii="Arial" w:hAnsi="Arial" w:cs="Arial" w:hint="eastAsia"/>
          <w:sz w:val="24"/>
          <w:szCs w:val="24"/>
        </w:rPr>
        <w:t xml:space="preserve">Furthermore, </w:t>
      </w:r>
      <w:r w:rsidR="00D778DF" w:rsidRPr="003C5243">
        <w:rPr>
          <w:rFonts w:ascii="Arial" w:hAnsi="Arial" w:cs="Arial"/>
          <w:sz w:val="24"/>
          <w:szCs w:val="24"/>
        </w:rPr>
        <w:t xml:space="preserve">local governments in other regions have expressed their desire to collaborate with the </w:t>
      </w:r>
      <w:r w:rsidRPr="003C5243">
        <w:rPr>
          <w:rFonts w:ascii="Arial" w:hAnsi="Arial" w:cs="Arial" w:hint="eastAsia"/>
          <w:sz w:val="24"/>
          <w:szCs w:val="24"/>
        </w:rPr>
        <w:t xml:space="preserve">Japanese </w:t>
      </w:r>
      <w:r w:rsidR="007C59EE">
        <w:rPr>
          <w:rFonts w:ascii="Arial" w:hAnsi="Arial" w:cs="Arial" w:hint="eastAsia"/>
          <w:sz w:val="24"/>
          <w:szCs w:val="24"/>
        </w:rPr>
        <w:t xml:space="preserve">Red Cross </w:t>
      </w:r>
      <w:r w:rsidR="00D778DF" w:rsidRPr="003C5243">
        <w:rPr>
          <w:rFonts w:ascii="Arial" w:hAnsi="Arial" w:cs="Arial"/>
          <w:sz w:val="24"/>
          <w:szCs w:val="24"/>
        </w:rPr>
        <w:t>to introduce this method.</w:t>
      </w:r>
    </w:p>
    <w:p w14:paraId="55C28186" w14:textId="77777777" w:rsidR="008F4557" w:rsidRPr="00E0647A" w:rsidRDefault="008F4557" w:rsidP="00ED5736">
      <w:pPr>
        <w:rPr>
          <w:rFonts w:ascii="Arial" w:hAnsi="Arial" w:cs="Arial"/>
        </w:rPr>
      </w:pPr>
    </w:p>
    <w:p w14:paraId="0C87FDDA" w14:textId="369D1999" w:rsidR="002D1F67" w:rsidRPr="00E0647A" w:rsidRDefault="00B304A1" w:rsidP="00ED5736">
      <w:pPr>
        <w:rPr>
          <w:rFonts w:ascii="Arial" w:hAnsi="Arial" w:cs="Arial"/>
          <w:b/>
          <w:bCs/>
          <w:sz w:val="24"/>
          <w:szCs w:val="24"/>
        </w:rPr>
      </w:pPr>
      <w:r w:rsidRPr="00E0647A">
        <w:rPr>
          <w:rFonts w:ascii="Arial" w:hAnsi="Arial" w:cs="Arial" w:hint="eastAsia"/>
          <w:b/>
          <w:bCs/>
          <w:sz w:val="24"/>
          <w:szCs w:val="24"/>
        </w:rPr>
        <w:t>5.3</w:t>
      </w:r>
      <w:r w:rsidR="002D1F67" w:rsidRPr="00E0647A">
        <w:rPr>
          <w:rFonts w:ascii="Arial" w:hAnsi="Arial" w:cs="Arial" w:hint="eastAsia"/>
          <w:b/>
          <w:bCs/>
          <w:sz w:val="24"/>
          <w:szCs w:val="24"/>
        </w:rPr>
        <w:t xml:space="preserve"> </w:t>
      </w:r>
      <w:r w:rsidR="007426D8" w:rsidRPr="00E0647A">
        <w:rPr>
          <w:rFonts w:ascii="Arial" w:hAnsi="Arial" w:cs="Arial" w:hint="eastAsia"/>
          <w:b/>
          <w:bCs/>
          <w:sz w:val="24"/>
          <w:szCs w:val="24"/>
        </w:rPr>
        <w:t>AI Application Model</w:t>
      </w:r>
    </w:p>
    <w:p w14:paraId="3F3CC4AC" w14:textId="3F578275" w:rsidR="003104BE" w:rsidRPr="003104BE" w:rsidRDefault="00562774" w:rsidP="003104BE">
      <w:pPr>
        <w:ind w:firstLineChars="50" w:firstLine="120"/>
        <w:rPr>
          <w:rFonts w:ascii="Arial" w:hAnsi="Arial" w:cs="Arial"/>
          <w:sz w:val="24"/>
          <w:szCs w:val="24"/>
        </w:rPr>
      </w:pPr>
      <w:r w:rsidRPr="003104BE">
        <w:rPr>
          <w:rFonts w:ascii="Arial" w:hAnsi="Arial" w:cs="Arial" w:hint="eastAsia"/>
          <w:sz w:val="24"/>
          <w:szCs w:val="24"/>
        </w:rPr>
        <w:t>In order to the immediate utilization of AI in emergencies response, it is important that AI is used in peacetime by the various stakeholders in the community. Therefore, the author</w:t>
      </w:r>
      <w:r w:rsidR="003104BE" w:rsidRPr="003104BE">
        <w:rPr>
          <w:rFonts w:ascii="Arial" w:hAnsi="Arial" w:cs="Arial" w:hint="eastAsia"/>
          <w:sz w:val="24"/>
          <w:szCs w:val="24"/>
        </w:rPr>
        <w:t xml:space="preserve">s propose the daily application of AI to solve the social issues in the community in peacetime. This daily application of AI solution, which is effective in the rapid assessment in emergencies, improves the social resilience by preparing for emergencies in peacetime. </w:t>
      </w:r>
    </w:p>
    <w:p w14:paraId="318BF3C0" w14:textId="0A2427C4" w:rsidR="00D778DF" w:rsidRPr="003104BE" w:rsidRDefault="00D778DF" w:rsidP="00164B72">
      <w:pPr>
        <w:ind w:firstLineChars="50" w:firstLine="120"/>
        <w:rPr>
          <w:rFonts w:ascii="Arial" w:hAnsi="Arial" w:cs="Arial"/>
          <w:sz w:val="24"/>
          <w:szCs w:val="24"/>
        </w:rPr>
      </w:pPr>
      <w:r w:rsidRPr="003104BE">
        <w:rPr>
          <w:rFonts w:ascii="Arial" w:hAnsi="Arial" w:cs="Arial"/>
          <w:sz w:val="24"/>
          <w:szCs w:val="24"/>
        </w:rPr>
        <w:t xml:space="preserve">For example, </w:t>
      </w:r>
      <w:r w:rsidR="003104BE" w:rsidRPr="003104BE">
        <w:rPr>
          <w:rFonts w:ascii="Arial" w:hAnsi="Arial" w:cs="Arial" w:hint="eastAsia"/>
          <w:sz w:val="24"/>
          <w:szCs w:val="24"/>
        </w:rPr>
        <w:t>the people</w:t>
      </w:r>
      <w:r w:rsidR="003104BE" w:rsidRPr="003104BE">
        <w:rPr>
          <w:rFonts w:ascii="Arial" w:hAnsi="Arial" w:cs="Arial"/>
          <w:sz w:val="24"/>
          <w:szCs w:val="24"/>
        </w:rPr>
        <w:t>’</w:t>
      </w:r>
      <w:r w:rsidR="003104BE" w:rsidRPr="003104BE">
        <w:rPr>
          <w:rFonts w:ascii="Arial" w:hAnsi="Arial" w:cs="Arial" w:hint="eastAsia"/>
          <w:sz w:val="24"/>
          <w:szCs w:val="24"/>
        </w:rPr>
        <w:t>s flow data can be used in u</w:t>
      </w:r>
      <w:r w:rsidRPr="003104BE">
        <w:rPr>
          <w:rFonts w:ascii="Arial" w:hAnsi="Arial" w:cs="Arial"/>
          <w:sz w:val="24"/>
          <w:szCs w:val="24"/>
        </w:rPr>
        <w:t xml:space="preserve">rban planning aimed at </w:t>
      </w:r>
      <w:r w:rsidRPr="003104BE">
        <w:rPr>
          <w:rFonts w:ascii="Arial" w:hAnsi="Arial" w:cs="Arial"/>
          <w:sz w:val="24"/>
          <w:szCs w:val="24"/>
        </w:rPr>
        <w:lastRenderedPageBreak/>
        <w:t>eliminating traffic congestion during normal times</w:t>
      </w:r>
      <w:r w:rsidR="003104BE" w:rsidRPr="003104BE">
        <w:rPr>
          <w:rFonts w:ascii="Arial" w:hAnsi="Arial" w:cs="Arial" w:hint="eastAsia"/>
          <w:sz w:val="24"/>
          <w:szCs w:val="24"/>
        </w:rPr>
        <w:t xml:space="preserve"> as </w:t>
      </w:r>
      <w:proofErr w:type="spellStart"/>
      <w:r w:rsidR="003104BE" w:rsidRPr="003104BE">
        <w:rPr>
          <w:rFonts w:ascii="Arial" w:hAnsi="Arial" w:cs="Arial" w:hint="eastAsia"/>
          <w:sz w:val="24"/>
          <w:szCs w:val="24"/>
        </w:rPr>
        <w:t>Agoop</w:t>
      </w:r>
      <w:proofErr w:type="spellEnd"/>
      <w:r w:rsidR="003104BE" w:rsidRPr="003104BE">
        <w:rPr>
          <w:rFonts w:ascii="Arial" w:hAnsi="Arial" w:cs="Arial" w:hint="eastAsia"/>
          <w:sz w:val="24"/>
          <w:szCs w:val="24"/>
        </w:rPr>
        <w:t xml:space="preserve"> does with a local authority</w:t>
      </w:r>
      <w:r w:rsidR="00F61BC8">
        <w:rPr>
          <w:rFonts w:ascii="Arial" w:hAnsi="Arial" w:cs="Arial" w:hint="eastAsia"/>
          <w:sz w:val="24"/>
          <w:szCs w:val="24"/>
        </w:rPr>
        <w:t xml:space="preserve"> of Hino Town, Shiga Prefecture</w:t>
      </w:r>
      <w:r w:rsidR="003104BE" w:rsidRPr="003104BE">
        <w:rPr>
          <w:rFonts w:ascii="Arial" w:hAnsi="Arial" w:cs="Arial" w:hint="eastAsia"/>
          <w:sz w:val="24"/>
          <w:szCs w:val="24"/>
        </w:rPr>
        <w:t xml:space="preserve"> in Japan. This effort contributes </w:t>
      </w:r>
      <w:r w:rsidRPr="003104BE">
        <w:rPr>
          <w:rFonts w:ascii="Arial" w:hAnsi="Arial" w:cs="Arial"/>
          <w:sz w:val="24"/>
          <w:szCs w:val="24"/>
        </w:rPr>
        <w:t>to</w:t>
      </w:r>
      <w:r w:rsidR="003104BE" w:rsidRPr="003104BE">
        <w:rPr>
          <w:rFonts w:ascii="Arial" w:hAnsi="Arial" w:cs="Arial" w:hint="eastAsia"/>
          <w:sz w:val="24"/>
          <w:szCs w:val="24"/>
        </w:rPr>
        <w:t xml:space="preserve"> mitigation in the climate change actions by reducing the greenhouse gas emission</w:t>
      </w:r>
      <w:r w:rsidRPr="003104BE">
        <w:rPr>
          <w:rFonts w:ascii="Arial" w:hAnsi="Arial" w:cs="Arial"/>
          <w:sz w:val="24"/>
          <w:szCs w:val="24"/>
        </w:rPr>
        <w:t xml:space="preserve">. Furthermore, the </w:t>
      </w:r>
      <w:r w:rsidR="003104BE" w:rsidRPr="003104BE">
        <w:rPr>
          <w:rFonts w:ascii="Arial" w:hAnsi="Arial" w:cs="Arial" w:hint="eastAsia"/>
          <w:sz w:val="24"/>
          <w:szCs w:val="24"/>
        </w:rPr>
        <w:t>daily</w:t>
      </w:r>
      <w:r w:rsidRPr="003104BE">
        <w:rPr>
          <w:rFonts w:ascii="Arial" w:hAnsi="Arial" w:cs="Arial"/>
          <w:sz w:val="24"/>
          <w:szCs w:val="24"/>
        </w:rPr>
        <w:t xml:space="preserve"> use</w:t>
      </w:r>
      <w:r w:rsidR="003104BE" w:rsidRPr="003104BE">
        <w:rPr>
          <w:rFonts w:ascii="Arial" w:hAnsi="Arial" w:cs="Arial" w:hint="eastAsia"/>
          <w:sz w:val="24"/>
          <w:szCs w:val="24"/>
        </w:rPr>
        <w:t>s</w:t>
      </w:r>
      <w:r w:rsidRPr="003104BE">
        <w:rPr>
          <w:rFonts w:ascii="Arial" w:hAnsi="Arial" w:cs="Arial"/>
          <w:sz w:val="24"/>
          <w:szCs w:val="24"/>
        </w:rPr>
        <w:t xml:space="preserve"> of AI-based </w:t>
      </w:r>
      <w:r w:rsidR="003104BE" w:rsidRPr="003104BE">
        <w:rPr>
          <w:rFonts w:ascii="Arial" w:hAnsi="Arial" w:cs="Arial" w:hint="eastAsia"/>
          <w:sz w:val="24"/>
          <w:szCs w:val="24"/>
        </w:rPr>
        <w:t xml:space="preserve">solution </w:t>
      </w:r>
      <w:r w:rsidRPr="003104BE">
        <w:rPr>
          <w:rFonts w:ascii="Arial" w:hAnsi="Arial" w:cs="Arial"/>
          <w:sz w:val="24"/>
          <w:szCs w:val="24"/>
        </w:rPr>
        <w:t>by local</w:t>
      </w:r>
      <w:r w:rsidR="003C5243" w:rsidRPr="003104BE">
        <w:rPr>
          <w:rFonts w:ascii="Arial" w:hAnsi="Arial" w:cs="Arial" w:hint="eastAsia"/>
          <w:sz w:val="24"/>
          <w:szCs w:val="24"/>
        </w:rPr>
        <w:t xml:space="preserve"> authorities</w:t>
      </w:r>
      <w:r w:rsidRPr="003104BE">
        <w:rPr>
          <w:rFonts w:ascii="Arial" w:hAnsi="Arial" w:cs="Arial"/>
          <w:sz w:val="24"/>
          <w:szCs w:val="24"/>
        </w:rPr>
        <w:t xml:space="preserve"> will also help build a society that is resilient to disasters</w:t>
      </w:r>
      <w:r w:rsidR="003104BE" w:rsidRPr="003104BE">
        <w:rPr>
          <w:rFonts w:ascii="Arial" w:hAnsi="Arial" w:cs="Arial" w:hint="eastAsia"/>
          <w:sz w:val="24"/>
          <w:szCs w:val="24"/>
        </w:rPr>
        <w:t xml:space="preserve">. </w:t>
      </w:r>
      <w:r w:rsidRPr="003104BE">
        <w:rPr>
          <w:rFonts w:ascii="Arial" w:hAnsi="Arial" w:cs="Arial"/>
          <w:sz w:val="24"/>
          <w:szCs w:val="24"/>
        </w:rPr>
        <w:t>In this way, th</w:t>
      </w:r>
      <w:r w:rsidR="003C5243" w:rsidRPr="003104BE">
        <w:rPr>
          <w:rFonts w:ascii="Arial" w:hAnsi="Arial" w:cs="Arial" w:hint="eastAsia"/>
          <w:sz w:val="24"/>
          <w:szCs w:val="24"/>
        </w:rPr>
        <w:t xml:space="preserve">is model </w:t>
      </w:r>
      <w:r w:rsidRPr="003104BE">
        <w:rPr>
          <w:rFonts w:ascii="Arial" w:hAnsi="Arial" w:cs="Arial"/>
          <w:sz w:val="24"/>
          <w:szCs w:val="24"/>
        </w:rPr>
        <w:t xml:space="preserve">promotes synergy between climate change mitigation measures and disaster mitigation (adaptation measures) by utilizing AI as a common solution to social issues during normal times and issues during disasters. </w:t>
      </w:r>
    </w:p>
    <w:p w14:paraId="2D6FBD2B" w14:textId="77777777" w:rsidR="00D778DF" w:rsidRPr="00E0647A" w:rsidRDefault="00D778DF" w:rsidP="00ED5736">
      <w:pPr>
        <w:rPr>
          <w:rFonts w:ascii="Arial" w:hAnsi="Arial" w:cs="Arial"/>
          <w:sz w:val="24"/>
          <w:szCs w:val="24"/>
        </w:rPr>
      </w:pPr>
    </w:p>
    <w:p w14:paraId="1CD3F5B6" w14:textId="75A3C1C8" w:rsidR="0024129A" w:rsidRDefault="0024129A" w:rsidP="00ED5736">
      <w:pPr>
        <w:rPr>
          <w:rFonts w:ascii="Arial" w:hAnsi="Arial" w:cs="Arial"/>
          <w:color w:val="0070C0"/>
        </w:rPr>
      </w:pPr>
      <w:r>
        <w:rPr>
          <w:rFonts w:ascii="Arial" w:hAnsi="Arial" w:cs="Arial"/>
          <w:noProof/>
          <w:color w:val="0070C0"/>
        </w:rPr>
        <w:drawing>
          <wp:inline distT="0" distB="0" distL="0" distR="0" wp14:anchorId="264E1902" wp14:editId="13C236C2">
            <wp:extent cx="5400040" cy="3037840"/>
            <wp:effectExtent l="19050" t="19050" r="10160" b="10160"/>
            <wp:docPr id="399656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56062" name="図 3996560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rgbClr val="002060"/>
                      </a:solidFill>
                    </a:ln>
                  </pic:spPr>
                </pic:pic>
              </a:graphicData>
            </a:graphic>
          </wp:inline>
        </w:drawing>
      </w:r>
    </w:p>
    <w:p w14:paraId="50FCAA1D" w14:textId="5B4AE812" w:rsidR="0024129A" w:rsidRPr="00212A1C" w:rsidRDefault="0024129A" w:rsidP="006D0333">
      <w:pPr>
        <w:jc w:val="center"/>
        <w:rPr>
          <w:rFonts w:ascii="Times New Roman" w:hAnsi="Times New Roman" w:cs="Times New Roman"/>
          <w:szCs w:val="21"/>
        </w:rPr>
      </w:pPr>
      <w:r w:rsidRPr="00212A1C">
        <w:rPr>
          <w:rFonts w:ascii="Times New Roman" w:hAnsi="Times New Roman" w:cs="Times New Roman"/>
          <w:b/>
          <w:bCs/>
          <w:szCs w:val="21"/>
        </w:rPr>
        <w:t>Fig.</w:t>
      </w:r>
      <w:r w:rsidR="006D0333" w:rsidRPr="00212A1C">
        <w:rPr>
          <w:rFonts w:ascii="Times New Roman" w:hAnsi="Times New Roman" w:cs="Times New Roman" w:hint="eastAsia"/>
          <w:b/>
          <w:bCs/>
          <w:szCs w:val="21"/>
        </w:rPr>
        <w:t>6</w:t>
      </w:r>
      <w:r w:rsidRPr="00212A1C">
        <w:rPr>
          <w:rFonts w:ascii="Times New Roman" w:hAnsi="Times New Roman" w:cs="Times New Roman"/>
          <w:b/>
          <w:bCs/>
          <w:szCs w:val="21"/>
        </w:rPr>
        <w:t xml:space="preserve">. </w:t>
      </w:r>
      <w:r w:rsidRPr="00212A1C">
        <w:rPr>
          <w:rFonts w:ascii="Times New Roman" w:hAnsi="Times New Roman" w:cs="Times New Roman"/>
          <w:szCs w:val="21"/>
        </w:rPr>
        <w:t>AI Application Model that Links Climate Change Mitigation and Disaster Risk Reduction</w:t>
      </w:r>
    </w:p>
    <w:p w14:paraId="5785A5E1" w14:textId="77777777" w:rsidR="0024129A" w:rsidRPr="006D0333" w:rsidRDefault="0024129A" w:rsidP="00ED5736">
      <w:pPr>
        <w:rPr>
          <w:rFonts w:ascii="Arial" w:hAnsi="Arial" w:cs="Arial"/>
          <w:color w:val="0070C0"/>
        </w:rPr>
      </w:pPr>
    </w:p>
    <w:p w14:paraId="5F608080" w14:textId="4A7F6C63" w:rsidR="00CC7F99" w:rsidRPr="00E0647A" w:rsidRDefault="00B304A1" w:rsidP="00ED5736">
      <w:pPr>
        <w:rPr>
          <w:rFonts w:ascii="Arial" w:hAnsi="Arial" w:cs="Arial"/>
          <w:sz w:val="28"/>
          <w:szCs w:val="28"/>
        </w:rPr>
      </w:pPr>
      <w:r w:rsidRPr="00E0647A">
        <w:rPr>
          <w:rFonts w:ascii="Arial" w:hAnsi="Arial" w:cs="Arial" w:hint="eastAsia"/>
          <w:sz w:val="28"/>
          <w:szCs w:val="28"/>
        </w:rPr>
        <w:t>6</w:t>
      </w:r>
      <w:r w:rsidR="00AE615D" w:rsidRPr="00E0647A">
        <w:rPr>
          <w:rFonts w:ascii="Arial" w:hAnsi="Arial" w:cs="Arial" w:hint="eastAsia"/>
          <w:sz w:val="28"/>
          <w:szCs w:val="28"/>
        </w:rPr>
        <w:t>. Conclusion</w:t>
      </w:r>
    </w:p>
    <w:p w14:paraId="59536668" w14:textId="4A7514DC" w:rsidR="00FB5DA1" w:rsidRPr="0024129A" w:rsidRDefault="00D778DF" w:rsidP="00BB368D">
      <w:pPr>
        <w:ind w:firstLineChars="50" w:firstLine="120"/>
        <w:rPr>
          <w:rFonts w:ascii="Arial" w:hAnsi="Arial" w:cs="Arial"/>
          <w:sz w:val="24"/>
          <w:szCs w:val="24"/>
        </w:rPr>
      </w:pPr>
      <w:r w:rsidRPr="00BB368D">
        <w:rPr>
          <w:rFonts w:ascii="Arial" w:hAnsi="Arial" w:cs="Arial"/>
          <w:sz w:val="24"/>
          <w:szCs w:val="24"/>
        </w:rPr>
        <w:t xml:space="preserve">In this </w:t>
      </w:r>
      <w:r w:rsidR="00BB368D">
        <w:rPr>
          <w:rFonts w:ascii="Arial" w:hAnsi="Arial" w:cs="Arial" w:hint="eastAsia"/>
          <w:sz w:val="24"/>
          <w:szCs w:val="24"/>
        </w:rPr>
        <w:t>project</w:t>
      </w:r>
      <w:r w:rsidRPr="00BB368D">
        <w:rPr>
          <w:rFonts w:ascii="Arial" w:hAnsi="Arial" w:cs="Arial"/>
          <w:sz w:val="24"/>
          <w:szCs w:val="24"/>
        </w:rPr>
        <w:t>, we explored the use of AI to understand evacuation situations during disasters. AI demonstrated its effectiveness in evacuation drills and in the actual earthquake relief that occurred in January of this year. Based on this, this research proposed a model that utilizes AI as a common solution to social issues both in normal times and during disasters.</w:t>
      </w:r>
    </w:p>
    <w:sectPr w:rsidR="00FB5DA1" w:rsidRPr="0024129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B419" w14:textId="77777777" w:rsidR="009335B7" w:rsidRDefault="009335B7" w:rsidP="00ED5736">
      <w:r>
        <w:separator/>
      </w:r>
    </w:p>
  </w:endnote>
  <w:endnote w:type="continuationSeparator" w:id="0">
    <w:p w14:paraId="35D89C50" w14:textId="77777777" w:rsidR="009335B7" w:rsidRDefault="009335B7" w:rsidP="00ED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D5BF" w14:textId="77777777" w:rsidR="009335B7" w:rsidRDefault="009335B7" w:rsidP="00ED5736">
      <w:r>
        <w:separator/>
      </w:r>
    </w:p>
  </w:footnote>
  <w:footnote w:type="continuationSeparator" w:id="0">
    <w:p w14:paraId="0AD2DE4D" w14:textId="77777777" w:rsidR="009335B7" w:rsidRDefault="009335B7" w:rsidP="00ED5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DA1"/>
    <w:rsid w:val="00016D9D"/>
    <w:rsid w:val="00037F0C"/>
    <w:rsid w:val="00042258"/>
    <w:rsid w:val="00052199"/>
    <w:rsid w:val="0005569E"/>
    <w:rsid w:val="000813ED"/>
    <w:rsid w:val="000A2704"/>
    <w:rsid w:val="000B5B7B"/>
    <w:rsid w:val="000C3D14"/>
    <w:rsid w:val="00116FEA"/>
    <w:rsid w:val="001265A4"/>
    <w:rsid w:val="00135C25"/>
    <w:rsid w:val="00164B72"/>
    <w:rsid w:val="001D293F"/>
    <w:rsid w:val="001D4F4B"/>
    <w:rsid w:val="00212A1C"/>
    <w:rsid w:val="0024129A"/>
    <w:rsid w:val="00246A8A"/>
    <w:rsid w:val="00250B2A"/>
    <w:rsid w:val="002A4595"/>
    <w:rsid w:val="002D1EBE"/>
    <w:rsid w:val="002D1F67"/>
    <w:rsid w:val="002E178D"/>
    <w:rsid w:val="00306040"/>
    <w:rsid w:val="003104BE"/>
    <w:rsid w:val="003127EA"/>
    <w:rsid w:val="00351393"/>
    <w:rsid w:val="003751DC"/>
    <w:rsid w:val="003B18A7"/>
    <w:rsid w:val="003C5243"/>
    <w:rsid w:val="003C5E9A"/>
    <w:rsid w:val="003E69FC"/>
    <w:rsid w:val="003F69F4"/>
    <w:rsid w:val="00406260"/>
    <w:rsid w:val="0040726D"/>
    <w:rsid w:val="004130F9"/>
    <w:rsid w:val="0041549A"/>
    <w:rsid w:val="00467FA0"/>
    <w:rsid w:val="00471C56"/>
    <w:rsid w:val="004855B8"/>
    <w:rsid w:val="004C4865"/>
    <w:rsid w:val="004D1BCD"/>
    <w:rsid w:val="00507E6D"/>
    <w:rsid w:val="005101CC"/>
    <w:rsid w:val="0056209E"/>
    <w:rsid w:val="00562774"/>
    <w:rsid w:val="00573CF5"/>
    <w:rsid w:val="00594B4F"/>
    <w:rsid w:val="005C6F25"/>
    <w:rsid w:val="005D035B"/>
    <w:rsid w:val="005F643F"/>
    <w:rsid w:val="006010DF"/>
    <w:rsid w:val="00617F72"/>
    <w:rsid w:val="00660AA4"/>
    <w:rsid w:val="00663B74"/>
    <w:rsid w:val="006D0333"/>
    <w:rsid w:val="006D30C7"/>
    <w:rsid w:val="006F5689"/>
    <w:rsid w:val="007426D8"/>
    <w:rsid w:val="007C59EE"/>
    <w:rsid w:val="007F2E61"/>
    <w:rsid w:val="00802BFC"/>
    <w:rsid w:val="008118D2"/>
    <w:rsid w:val="0081428B"/>
    <w:rsid w:val="00846C99"/>
    <w:rsid w:val="008C6407"/>
    <w:rsid w:val="008D468B"/>
    <w:rsid w:val="008F4557"/>
    <w:rsid w:val="008F76F5"/>
    <w:rsid w:val="00906BF9"/>
    <w:rsid w:val="00930D36"/>
    <w:rsid w:val="009335B7"/>
    <w:rsid w:val="00964C68"/>
    <w:rsid w:val="0096541C"/>
    <w:rsid w:val="009A27AB"/>
    <w:rsid w:val="009A56C9"/>
    <w:rsid w:val="009A7A10"/>
    <w:rsid w:val="009B1C53"/>
    <w:rsid w:val="009C0EF3"/>
    <w:rsid w:val="009C2C30"/>
    <w:rsid w:val="009D103C"/>
    <w:rsid w:val="009D4B70"/>
    <w:rsid w:val="009F11C7"/>
    <w:rsid w:val="009F55CE"/>
    <w:rsid w:val="00A16225"/>
    <w:rsid w:val="00A2332D"/>
    <w:rsid w:val="00A31A56"/>
    <w:rsid w:val="00A478C9"/>
    <w:rsid w:val="00A70A58"/>
    <w:rsid w:val="00A96A34"/>
    <w:rsid w:val="00AC0AFA"/>
    <w:rsid w:val="00AD2F5E"/>
    <w:rsid w:val="00AE615D"/>
    <w:rsid w:val="00B00B1A"/>
    <w:rsid w:val="00B05FFC"/>
    <w:rsid w:val="00B13F07"/>
    <w:rsid w:val="00B2263D"/>
    <w:rsid w:val="00B304A1"/>
    <w:rsid w:val="00B41020"/>
    <w:rsid w:val="00B46193"/>
    <w:rsid w:val="00B60020"/>
    <w:rsid w:val="00B62F6D"/>
    <w:rsid w:val="00B74172"/>
    <w:rsid w:val="00BB0ECB"/>
    <w:rsid w:val="00BB368D"/>
    <w:rsid w:val="00BC5DC1"/>
    <w:rsid w:val="00C03A65"/>
    <w:rsid w:val="00C235EF"/>
    <w:rsid w:val="00C2557C"/>
    <w:rsid w:val="00C55415"/>
    <w:rsid w:val="00CC758C"/>
    <w:rsid w:val="00CC7F99"/>
    <w:rsid w:val="00CE0F3F"/>
    <w:rsid w:val="00CF0EB7"/>
    <w:rsid w:val="00CF2586"/>
    <w:rsid w:val="00D05D18"/>
    <w:rsid w:val="00D21BE7"/>
    <w:rsid w:val="00D60167"/>
    <w:rsid w:val="00D63130"/>
    <w:rsid w:val="00D748E6"/>
    <w:rsid w:val="00D778DF"/>
    <w:rsid w:val="00DC07C6"/>
    <w:rsid w:val="00DD1AC8"/>
    <w:rsid w:val="00DE3C7B"/>
    <w:rsid w:val="00DE5BFF"/>
    <w:rsid w:val="00E0647A"/>
    <w:rsid w:val="00E65E02"/>
    <w:rsid w:val="00E7717A"/>
    <w:rsid w:val="00E84118"/>
    <w:rsid w:val="00EA4471"/>
    <w:rsid w:val="00ED5736"/>
    <w:rsid w:val="00EF43F3"/>
    <w:rsid w:val="00F04BD1"/>
    <w:rsid w:val="00F0541B"/>
    <w:rsid w:val="00F23B92"/>
    <w:rsid w:val="00F5105C"/>
    <w:rsid w:val="00F61BC8"/>
    <w:rsid w:val="00F77653"/>
    <w:rsid w:val="00F95CAF"/>
    <w:rsid w:val="00FB4A7B"/>
    <w:rsid w:val="00FB5DA1"/>
    <w:rsid w:val="00FC1980"/>
    <w:rsid w:val="00FD4AF4"/>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DCCE78"/>
  <w15:chartTrackingRefBased/>
  <w15:docId w15:val="{FBA938F6-9DE2-4F62-BC4C-49E11F55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FB5DA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B5DA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B5DA1"/>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B5DA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B5DA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B5DA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B5DA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B5DA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B5DA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B5DA1"/>
    <w:rPr>
      <w:rFonts w:asciiTheme="majorHAnsi" w:eastAsiaTheme="majorEastAsia" w:hAnsiTheme="majorHAnsi" w:cstheme="majorBidi"/>
      <w:color w:val="000000" w:themeColor="text1"/>
      <w:sz w:val="32"/>
      <w:szCs w:val="32"/>
      <w:lang w:val="en-GB"/>
    </w:rPr>
  </w:style>
  <w:style w:type="character" w:customStyle="1" w:styleId="20">
    <w:name w:val="見出し 2 (文字)"/>
    <w:basedOn w:val="a0"/>
    <w:link w:val="2"/>
    <w:uiPriority w:val="9"/>
    <w:semiHidden/>
    <w:rsid w:val="00FB5DA1"/>
    <w:rPr>
      <w:rFonts w:asciiTheme="majorHAnsi" w:eastAsiaTheme="majorEastAsia" w:hAnsiTheme="majorHAnsi" w:cstheme="majorBidi"/>
      <w:color w:val="000000" w:themeColor="text1"/>
      <w:sz w:val="28"/>
      <w:szCs w:val="28"/>
      <w:lang w:val="en-GB"/>
    </w:rPr>
  </w:style>
  <w:style w:type="character" w:customStyle="1" w:styleId="30">
    <w:name w:val="見出し 3 (文字)"/>
    <w:basedOn w:val="a0"/>
    <w:link w:val="3"/>
    <w:uiPriority w:val="9"/>
    <w:semiHidden/>
    <w:rsid w:val="00FB5DA1"/>
    <w:rPr>
      <w:rFonts w:asciiTheme="majorHAnsi" w:eastAsiaTheme="majorEastAsia" w:hAnsiTheme="majorHAnsi" w:cstheme="majorBidi"/>
      <w:color w:val="000000" w:themeColor="text1"/>
      <w:sz w:val="24"/>
      <w:szCs w:val="24"/>
      <w:lang w:val="en-GB"/>
    </w:rPr>
  </w:style>
  <w:style w:type="character" w:customStyle="1" w:styleId="40">
    <w:name w:val="見出し 4 (文字)"/>
    <w:basedOn w:val="a0"/>
    <w:link w:val="4"/>
    <w:uiPriority w:val="9"/>
    <w:semiHidden/>
    <w:rsid w:val="00FB5DA1"/>
    <w:rPr>
      <w:rFonts w:asciiTheme="majorHAnsi" w:eastAsiaTheme="majorEastAsia" w:hAnsiTheme="majorHAnsi" w:cstheme="majorBidi"/>
      <w:color w:val="000000" w:themeColor="text1"/>
      <w:lang w:val="en-GB"/>
    </w:rPr>
  </w:style>
  <w:style w:type="character" w:customStyle="1" w:styleId="50">
    <w:name w:val="見出し 5 (文字)"/>
    <w:basedOn w:val="a0"/>
    <w:link w:val="5"/>
    <w:uiPriority w:val="9"/>
    <w:semiHidden/>
    <w:rsid w:val="00FB5DA1"/>
    <w:rPr>
      <w:rFonts w:asciiTheme="majorHAnsi" w:eastAsiaTheme="majorEastAsia" w:hAnsiTheme="majorHAnsi" w:cstheme="majorBidi"/>
      <w:color w:val="000000" w:themeColor="text1"/>
      <w:lang w:val="en-GB"/>
    </w:rPr>
  </w:style>
  <w:style w:type="character" w:customStyle="1" w:styleId="60">
    <w:name w:val="見出し 6 (文字)"/>
    <w:basedOn w:val="a0"/>
    <w:link w:val="6"/>
    <w:uiPriority w:val="9"/>
    <w:semiHidden/>
    <w:rsid w:val="00FB5DA1"/>
    <w:rPr>
      <w:rFonts w:asciiTheme="majorHAnsi" w:eastAsiaTheme="majorEastAsia" w:hAnsiTheme="majorHAnsi" w:cstheme="majorBidi"/>
      <w:color w:val="000000" w:themeColor="text1"/>
      <w:lang w:val="en-GB"/>
    </w:rPr>
  </w:style>
  <w:style w:type="character" w:customStyle="1" w:styleId="70">
    <w:name w:val="見出し 7 (文字)"/>
    <w:basedOn w:val="a0"/>
    <w:link w:val="7"/>
    <w:uiPriority w:val="9"/>
    <w:semiHidden/>
    <w:rsid w:val="00FB5DA1"/>
    <w:rPr>
      <w:rFonts w:asciiTheme="majorHAnsi" w:eastAsiaTheme="majorEastAsia" w:hAnsiTheme="majorHAnsi" w:cstheme="majorBidi"/>
      <w:color w:val="000000" w:themeColor="text1"/>
      <w:lang w:val="en-GB"/>
    </w:rPr>
  </w:style>
  <w:style w:type="character" w:customStyle="1" w:styleId="80">
    <w:name w:val="見出し 8 (文字)"/>
    <w:basedOn w:val="a0"/>
    <w:link w:val="8"/>
    <w:uiPriority w:val="9"/>
    <w:semiHidden/>
    <w:rsid w:val="00FB5DA1"/>
    <w:rPr>
      <w:rFonts w:asciiTheme="majorHAnsi" w:eastAsiaTheme="majorEastAsia" w:hAnsiTheme="majorHAnsi" w:cstheme="majorBidi"/>
      <w:color w:val="000000" w:themeColor="text1"/>
      <w:lang w:val="en-GB"/>
    </w:rPr>
  </w:style>
  <w:style w:type="character" w:customStyle="1" w:styleId="90">
    <w:name w:val="見出し 9 (文字)"/>
    <w:basedOn w:val="a0"/>
    <w:link w:val="9"/>
    <w:uiPriority w:val="9"/>
    <w:semiHidden/>
    <w:rsid w:val="00FB5DA1"/>
    <w:rPr>
      <w:rFonts w:asciiTheme="majorHAnsi" w:eastAsiaTheme="majorEastAsia" w:hAnsiTheme="majorHAnsi" w:cstheme="majorBidi"/>
      <w:color w:val="000000" w:themeColor="text1"/>
      <w:lang w:val="en-GB"/>
    </w:rPr>
  </w:style>
  <w:style w:type="paragraph" w:styleId="a3">
    <w:name w:val="Title"/>
    <w:basedOn w:val="a"/>
    <w:next w:val="a"/>
    <w:link w:val="a4"/>
    <w:uiPriority w:val="10"/>
    <w:qFormat/>
    <w:rsid w:val="00FB5DA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B5DA1"/>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FB5DA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B5DA1"/>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FB5DA1"/>
    <w:pPr>
      <w:spacing w:before="160" w:after="160"/>
      <w:jc w:val="center"/>
    </w:pPr>
    <w:rPr>
      <w:i/>
      <w:iCs/>
      <w:color w:val="404040" w:themeColor="text1" w:themeTint="BF"/>
    </w:rPr>
  </w:style>
  <w:style w:type="character" w:customStyle="1" w:styleId="a8">
    <w:name w:val="引用文 (文字)"/>
    <w:basedOn w:val="a0"/>
    <w:link w:val="a7"/>
    <w:uiPriority w:val="29"/>
    <w:rsid w:val="00FB5DA1"/>
    <w:rPr>
      <w:i/>
      <w:iCs/>
      <w:color w:val="404040" w:themeColor="text1" w:themeTint="BF"/>
      <w:lang w:val="en-GB"/>
    </w:rPr>
  </w:style>
  <w:style w:type="paragraph" w:styleId="a9">
    <w:name w:val="List Paragraph"/>
    <w:basedOn w:val="a"/>
    <w:uiPriority w:val="34"/>
    <w:qFormat/>
    <w:rsid w:val="00FB5DA1"/>
    <w:pPr>
      <w:ind w:left="720"/>
      <w:contextualSpacing/>
    </w:pPr>
  </w:style>
  <w:style w:type="character" w:styleId="21">
    <w:name w:val="Intense Emphasis"/>
    <w:basedOn w:val="a0"/>
    <w:uiPriority w:val="21"/>
    <w:qFormat/>
    <w:rsid w:val="00FB5DA1"/>
    <w:rPr>
      <w:i/>
      <w:iCs/>
      <w:color w:val="0F4761" w:themeColor="accent1" w:themeShade="BF"/>
    </w:rPr>
  </w:style>
  <w:style w:type="paragraph" w:styleId="22">
    <w:name w:val="Intense Quote"/>
    <w:basedOn w:val="a"/>
    <w:next w:val="a"/>
    <w:link w:val="23"/>
    <w:uiPriority w:val="30"/>
    <w:qFormat/>
    <w:rsid w:val="00FB5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B5DA1"/>
    <w:rPr>
      <w:i/>
      <w:iCs/>
      <w:color w:val="0F4761" w:themeColor="accent1" w:themeShade="BF"/>
      <w:lang w:val="en-GB"/>
    </w:rPr>
  </w:style>
  <w:style w:type="character" w:styleId="24">
    <w:name w:val="Intense Reference"/>
    <w:basedOn w:val="a0"/>
    <w:uiPriority w:val="32"/>
    <w:qFormat/>
    <w:rsid w:val="00FB5DA1"/>
    <w:rPr>
      <w:b/>
      <w:bCs/>
      <w:smallCaps/>
      <w:color w:val="0F4761" w:themeColor="accent1" w:themeShade="BF"/>
      <w:spacing w:val="5"/>
    </w:rPr>
  </w:style>
  <w:style w:type="paragraph" w:styleId="aa">
    <w:name w:val="header"/>
    <w:basedOn w:val="a"/>
    <w:link w:val="ab"/>
    <w:uiPriority w:val="99"/>
    <w:unhideWhenUsed/>
    <w:rsid w:val="00ED5736"/>
    <w:pPr>
      <w:tabs>
        <w:tab w:val="center" w:pos="4252"/>
        <w:tab w:val="right" w:pos="8504"/>
      </w:tabs>
      <w:snapToGrid w:val="0"/>
    </w:pPr>
  </w:style>
  <w:style w:type="character" w:customStyle="1" w:styleId="ab">
    <w:name w:val="ヘッダー (文字)"/>
    <w:basedOn w:val="a0"/>
    <w:link w:val="aa"/>
    <w:uiPriority w:val="99"/>
    <w:rsid w:val="00ED5736"/>
    <w:rPr>
      <w:lang w:val="en-GB"/>
    </w:rPr>
  </w:style>
  <w:style w:type="paragraph" w:styleId="ac">
    <w:name w:val="footer"/>
    <w:basedOn w:val="a"/>
    <w:link w:val="ad"/>
    <w:uiPriority w:val="99"/>
    <w:unhideWhenUsed/>
    <w:rsid w:val="00ED5736"/>
    <w:pPr>
      <w:tabs>
        <w:tab w:val="center" w:pos="4252"/>
        <w:tab w:val="right" w:pos="8504"/>
      </w:tabs>
      <w:snapToGrid w:val="0"/>
    </w:pPr>
  </w:style>
  <w:style w:type="character" w:customStyle="1" w:styleId="ad">
    <w:name w:val="フッター (文字)"/>
    <w:basedOn w:val="a0"/>
    <w:link w:val="ac"/>
    <w:uiPriority w:val="99"/>
    <w:rsid w:val="00ED5736"/>
    <w:rPr>
      <w:lang w:val="en-GB"/>
    </w:rPr>
  </w:style>
  <w:style w:type="paragraph" w:styleId="Web">
    <w:name w:val="Normal (Web)"/>
    <w:basedOn w:val="a"/>
    <w:uiPriority w:val="99"/>
    <w:semiHidden/>
    <w:unhideWhenUsed/>
    <w:rsid w:val="00FC1980"/>
    <w:pPr>
      <w:widowControl/>
      <w:spacing w:before="100" w:beforeAutospacing="1" w:after="100" w:afterAutospacing="1"/>
      <w:jc w:val="left"/>
    </w:pPr>
    <w:rPr>
      <w:rFonts w:ascii="ＭＳ Ｐゴシック" w:eastAsia="ＭＳ Ｐゴシック" w:hAnsi="ＭＳ Ｐゴシック" w:cs="ＭＳ Ｐゴシック"/>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1286">
      <w:bodyDiv w:val="1"/>
      <w:marLeft w:val="0"/>
      <w:marRight w:val="0"/>
      <w:marTop w:val="0"/>
      <w:marBottom w:val="0"/>
      <w:divBdr>
        <w:top w:val="none" w:sz="0" w:space="0" w:color="auto"/>
        <w:left w:val="none" w:sz="0" w:space="0" w:color="auto"/>
        <w:bottom w:val="none" w:sz="0" w:space="0" w:color="auto"/>
        <w:right w:val="none" w:sz="0" w:space="0" w:color="auto"/>
      </w:divBdr>
      <w:divsChild>
        <w:div w:id="595947026">
          <w:marLeft w:val="0"/>
          <w:marRight w:val="0"/>
          <w:marTop w:val="0"/>
          <w:marBottom w:val="300"/>
          <w:divBdr>
            <w:top w:val="none" w:sz="0" w:space="0" w:color="auto"/>
            <w:left w:val="none" w:sz="0" w:space="0" w:color="auto"/>
            <w:bottom w:val="none" w:sz="0" w:space="0" w:color="auto"/>
            <w:right w:val="none" w:sz="0" w:space="0" w:color="auto"/>
          </w:divBdr>
          <w:divsChild>
            <w:div w:id="15129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4107">
      <w:bodyDiv w:val="1"/>
      <w:marLeft w:val="0"/>
      <w:marRight w:val="0"/>
      <w:marTop w:val="0"/>
      <w:marBottom w:val="0"/>
      <w:divBdr>
        <w:top w:val="none" w:sz="0" w:space="0" w:color="auto"/>
        <w:left w:val="none" w:sz="0" w:space="0" w:color="auto"/>
        <w:bottom w:val="none" w:sz="0" w:space="0" w:color="auto"/>
        <w:right w:val="none" w:sz="0" w:space="0" w:color="auto"/>
      </w:divBdr>
    </w:div>
    <w:div w:id="1947927489">
      <w:bodyDiv w:val="1"/>
      <w:marLeft w:val="0"/>
      <w:marRight w:val="0"/>
      <w:marTop w:val="0"/>
      <w:marBottom w:val="0"/>
      <w:divBdr>
        <w:top w:val="none" w:sz="0" w:space="0" w:color="auto"/>
        <w:left w:val="none" w:sz="0" w:space="0" w:color="auto"/>
        <w:bottom w:val="none" w:sz="0" w:space="0" w:color="auto"/>
        <w:right w:val="none" w:sz="0" w:space="0" w:color="auto"/>
      </w:divBdr>
    </w:div>
    <w:div w:id="197494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8EE85-9C0E-44FE-92E1-3D9EDD36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7</Pages>
  <Words>1455</Words>
  <Characters>8297</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SOSHINO Yasuhiro / 曽篠 恭裕</dc:creator>
  <cp:keywords/>
  <dc:description/>
  <cp:lastModifiedBy>SOSHINO Yasuhiro / 曽篠 恭裕</cp:lastModifiedBy>
  <cp:revision>129</cp:revision>
  <cp:lastPrinted>2024-04-04T10:03:00Z</cp:lastPrinted>
  <dcterms:created xsi:type="dcterms:W3CDTF">2024-03-25T07:57:00Z</dcterms:created>
  <dcterms:modified xsi:type="dcterms:W3CDTF">2024-04-09T09:16:00Z</dcterms:modified>
</cp:coreProperties>
</file>